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22FB056" wp14:editId="1A8C872C">
            <wp:simplePos x="0" y="0"/>
            <wp:positionH relativeFrom="page">
              <wp:align>left</wp:align>
            </wp:positionH>
            <wp:positionV relativeFrom="paragraph">
              <wp:posOffset>-871855</wp:posOffset>
            </wp:positionV>
            <wp:extent cx="7860665" cy="10639425"/>
            <wp:effectExtent l="0" t="0" r="698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148" cy="1064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A15018" w:rsidRDefault="00A15018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CF266C" w:rsidRDefault="00CF266C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F30D91" w:rsidRPr="0080779C" w:rsidRDefault="00F30D91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80779C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H. AYUNTAMIENTO DE CABO CORRIENTES, JALISCO.</w:t>
      </w:r>
    </w:p>
    <w:p w:rsidR="006041A0" w:rsidRPr="0080779C" w:rsidRDefault="006041A0" w:rsidP="006041A0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80779C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PROGRAMA OPERATIVO ANUAL DE OCTUBRE A DICIEMBRE DE 2021.</w:t>
      </w:r>
    </w:p>
    <w:p w:rsidR="006041A0" w:rsidRPr="0080779C" w:rsidRDefault="006041A0" w:rsidP="006041A0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  <w:r w:rsidRPr="0080779C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SINDICATURA MUNICIPAL</w:t>
      </w:r>
      <w:r w:rsidR="001C2DA9">
        <w:rPr>
          <w:rFonts w:ascii="Century Gothic" w:hAnsi="Century Gothic" w:cs="Tahoma"/>
          <w:b/>
          <w:color w:val="0D0D0D" w:themeColor="text1" w:themeTint="F2"/>
          <w:sz w:val="24"/>
          <w:szCs w:val="24"/>
        </w:rPr>
        <w:t>.</w:t>
      </w:r>
    </w:p>
    <w:p w:rsidR="006041A0" w:rsidRPr="0080779C" w:rsidRDefault="006041A0" w:rsidP="00F30D91">
      <w:pPr>
        <w:pStyle w:val="Sinespaciado"/>
        <w:jc w:val="center"/>
        <w:rPr>
          <w:rFonts w:ascii="Century Gothic" w:hAnsi="Century Gothic" w:cs="Tahoma"/>
          <w:b/>
          <w:color w:val="0D0D0D" w:themeColor="text1" w:themeTint="F2"/>
          <w:sz w:val="24"/>
          <w:szCs w:val="24"/>
        </w:rPr>
      </w:pPr>
    </w:p>
    <w:p w:rsidR="004A05AF" w:rsidRPr="00B0423C" w:rsidRDefault="004A05AF" w:rsidP="00F30D91">
      <w:pPr>
        <w:pStyle w:val="Sinespaciado"/>
        <w:jc w:val="both"/>
        <w:rPr>
          <w:rFonts w:ascii="Century Gothic" w:hAnsi="Century Gothic" w:cs="Tahoma"/>
          <w:b/>
          <w:sz w:val="40"/>
          <w:szCs w:val="40"/>
        </w:rPr>
      </w:pPr>
    </w:p>
    <w:p w:rsidR="004A05AF" w:rsidRPr="00B0423C" w:rsidRDefault="004A05AF" w:rsidP="00F30D91">
      <w:pPr>
        <w:pStyle w:val="Sinespaciado"/>
        <w:jc w:val="both"/>
        <w:rPr>
          <w:rFonts w:ascii="Century Gothic" w:hAnsi="Century Gothic" w:cs="Tahoma"/>
          <w:b/>
          <w:sz w:val="24"/>
          <w:szCs w:val="24"/>
        </w:rPr>
      </w:pPr>
    </w:p>
    <w:p w:rsidR="004A05AF" w:rsidRPr="00B0423C" w:rsidRDefault="004A05AF" w:rsidP="00F30D91">
      <w:pPr>
        <w:pStyle w:val="Sinespaciado"/>
        <w:jc w:val="both"/>
        <w:rPr>
          <w:rFonts w:ascii="Century Gothic" w:hAnsi="Century Gothic" w:cs="Tahoma"/>
          <w:b/>
          <w:sz w:val="24"/>
          <w:szCs w:val="24"/>
        </w:rPr>
      </w:pPr>
    </w:p>
    <w:p w:rsidR="00F30D91" w:rsidRPr="00B0423C" w:rsidRDefault="00F30D91" w:rsidP="00F30D91">
      <w:pPr>
        <w:pStyle w:val="Sinespaciado"/>
        <w:rPr>
          <w:rFonts w:ascii="Century Gothic" w:hAnsi="Century Gothic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6"/>
        <w:gridCol w:w="489"/>
        <w:gridCol w:w="4079"/>
      </w:tblGrid>
      <w:tr w:rsidR="00875664" w:rsidRPr="00B0423C" w:rsidTr="0084709E">
        <w:tc>
          <w:tcPr>
            <w:tcW w:w="4014" w:type="dxa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B0423C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B0423C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E5DFEC" w:themeFill="accent4" w:themeFillTint="33"/>
          </w:tcPr>
          <w:p w:rsidR="00F30D91" w:rsidRPr="00B0423C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B0423C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875664" w:rsidRPr="00B0423C" w:rsidTr="00701906">
        <w:tc>
          <w:tcPr>
            <w:tcW w:w="4014" w:type="dxa"/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F30D91" w:rsidRPr="00B0423C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B0423C">
              <w:rPr>
                <w:rFonts w:ascii="Century Gothic" w:hAnsi="Century Gothic" w:cs="Tahoma"/>
                <w:smallCaps/>
              </w:rPr>
              <w:t>SINDICATURA MUNICIPAL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F30D91" w:rsidRPr="00875664" w:rsidRDefault="00875664" w:rsidP="00875664">
            <w:pPr>
              <w:pStyle w:val="Encabezado"/>
              <w:rPr>
                <w:rFonts w:ascii="Century Gothic" w:hAnsi="Century Gothic" w:cs="Tahoma"/>
                <w:smallCaps/>
                <w:sz w:val="24"/>
                <w:szCs w:val="24"/>
              </w:rPr>
            </w:pPr>
            <w:r>
              <w:rPr>
                <w:rFonts w:ascii="Century Gothic" w:hAnsi="Century Gothic" w:cs="Tahoma"/>
                <w:smallCaps/>
              </w:rPr>
              <w:t>LIC. JUAN MANUEL RODRIGUEZ SANTANA.</w:t>
            </w:r>
          </w:p>
        </w:tc>
      </w:tr>
      <w:tr w:rsidR="00F30D91" w:rsidRPr="00B0423C" w:rsidTr="0084709E">
        <w:tc>
          <w:tcPr>
            <w:tcW w:w="8720" w:type="dxa"/>
            <w:gridSpan w:val="3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B0423C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284665" w:rsidRPr="00B0423C" w:rsidTr="0084709E">
        <w:tc>
          <w:tcPr>
            <w:tcW w:w="8720" w:type="dxa"/>
            <w:gridSpan w:val="3"/>
            <w:shd w:val="clear" w:color="auto" w:fill="E5DFEC" w:themeFill="accent4" w:themeFillTint="33"/>
          </w:tcPr>
          <w:p w:rsidR="00284665" w:rsidRPr="00B0423C" w:rsidRDefault="00284665" w:rsidP="00A97DB1">
            <w:pPr>
              <w:pStyle w:val="Encabezado"/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F30D91" w:rsidRPr="00B0423C" w:rsidTr="00701906">
        <w:tc>
          <w:tcPr>
            <w:tcW w:w="8720" w:type="dxa"/>
            <w:gridSpan w:val="3"/>
          </w:tcPr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B0423C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F30D91" w:rsidRPr="00B0423C" w:rsidRDefault="00F30D91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B0423C">
              <w:rPr>
                <w:rFonts w:ascii="Century Gothic" w:hAnsi="Century Gothic" w:cs="Tahoma"/>
                <w:smallCaps/>
                <w:lang w:val="es-ES_tradnl"/>
              </w:rPr>
              <w:t xml:space="preserve">HORARIO DE ATENCIÓN </w:t>
            </w:r>
            <w:r w:rsidR="0080779C">
              <w:rPr>
                <w:rFonts w:ascii="Century Gothic" w:hAnsi="Century Gothic" w:cs="Tahoma"/>
                <w:smallCaps/>
                <w:lang w:val="es-ES_tradnl"/>
              </w:rPr>
              <w:t xml:space="preserve">LUNES A VIERNES DE </w:t>
            </w:r>
            <w:r w:rsidRPr="00B0423C">
              <w:rPr>
                <w:rFonts w:ascii="Century Gothic" w:hAnsi="Century Gothic" w:cs="Tahoma"/>
                <w:smallCaps/>
                <w:lang w:val="es-ES_tradnl"/>
              </w:rPr>
              <w:t>09:00A.M.-16:00P.M.</w:t>
            </w:r>
            <w:r w:rsidR="004A05AF" w:rsidRPr="00B0423C">
              <w:rPr>
                <w:rFonts w:ascii="Century Gothic" w:hAnsi="Century Gothic" w:cs="Tahoma"/>
                <w:smallCaps/>
                <w:lang w:val="es-ES_tradnl"/>
              </w:rPr>
              <w:t xml:space="preserve">  </w:t>
            </w:r>
          </w:p>
          <w:p w:rsidR="00F30D91" w:rsidRPr="00B0423C" w:rsidRDefault="000C00D2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lang w:val="en-US"/>
              </w:rPr>
            </w:pPr>
            <w:hyperlink r:id="rId8" w:history="1">
              <w:r w:rsidR="00701906" w:rsidRPr="00B0423C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SINDICATURA@CABOCORRIENTES.GOB.MX</w:t>
              </w:r>
            </w:hyperlink>
          </w:p>
          <w:p w:rsidR="00F30D91" w:rsidRPr="00B0423C" w:rsidRDefault="00701906" w:rsidP="00A97DB1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B0423C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297FA2" w:rsidRPr="00B0423C" w:rsidTr="0084709E">
        <w:tc>
          <w:tcPr>
            <w:tcW w:w="8720" w:type="dxa"/>
            <w:gridSpan w:val="3"/>
            <w:shd w:val="clear" w:color="auto" w:fill="E5DFEC" w:themeFill="accent4" w:themeFillTint="33"/>
          </w:tcPr>
          <w:p w:rsidR="00297FA2" w:rsidRPr="00B0423C" w:rsidRDefault="00297FA2" w:rsidP="00A97DB1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B0423C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297FA2" w:rsidRPr="00B0423C" w:rsidTr="00D654ED">
        <w:tc>
          <w:tcPr>
            <w:tcW w:w="8720" w:type="dxa"/>
            <w:gridSpan w:val="3"/>
            <w:shd w:val="clear" w:color="auto" w:fill="FFFFFF" w:themeFill="background1"/>
          </w:tcPr>
          <w:p w:rsidR="00297FA2" w:rsidRPr="00B0423C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B0423C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297FA2" w:rsidRPr="00B0423C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297FA2" w:rsidRPr="00B0423C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B0423C">
              <w:rPr>
                <w:rFonts w:ascii="Century Gothic" w:hAnsi="Century Gothic" w:cs="Tahoma"/>
                <w:b/>
                <w:smallCaps/>
                <w:lang w:val="es-ES_tradnl"/>
              </w:rPr>
              <w:t>PROPOSITO:</w:t>
            </w:r>
            <w:r w:rsidR="004A05AF" w:rsidRPr="00B0423C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JUSTICIA Y ESTADO DE DERECHO</w:t>
            </w:r>
            <w:r w:rsidR="007E61EB">
              <w:rPr>
                <w:rFonts w:ascii="Century Gothic" w:hAnsi="Century Gothic" w:cs="Tahoma"/>
                <w:b/>
                <w:smallCaps/>
                <w:lang w:val="es-ES_tradnl"/>
              </w:rPr>
              <w:t>.</w:t>
            </w:r>
            <w:r w:rsidRPr="00B0423C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</w:t>
            </w:r>
          </w:p>
          <w:p w:rsidR="00297FA2" w:rsidRPr="00B0423C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297FA2" w:rsidRPr="00B0423C" w:rsidRDefault="00297FA2" w:rsidP="00297FA2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297FA2" w:rsidRPr="00B0423C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B0423C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297FA2" w:rsidRPr="00B0423C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B0423C"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297FA2" w:rsidRPr="00B0423C" w:rsidRDefault="00297FA2" w:rsidP="00297FA2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B0423C">
              <w:rPr>
                <w:rFonts w:ascii="Century Gothic" w:hAnsi="Century Gothic" w:cs="Tahoma"/>
                <w:lang w:val="es-MX"/>
              </w:rPr>
              <w:t>Gobernabilidad</w:t>
            </w:r>
          </w:p>
          <w:p w:rsidR="00297FA2" w:rsidRPr="00B0423C" w:rsidRDefault="00297FA2" w:rsidP="00297FA2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</w:tc>
      </w:tr>
    </w:tbl>
    <w:p w:rsidR="00F30D91" w:rsidRPr="00B0423C" w:rsidRDefault="00F30D91" w:rsidP="00F30D91">
      <w:pPr>
        <w:pStyle w:val="Sinespaciado"/>
        <w:jc w:val="both"/>
        <w:rPr>
          <w:rFonts w:ascii="Century Gothic" w:hAnsi="Century Gothic" w:cs="Tahoma"/>
          <w:sz w:val="24"/>
          <w:szCs w:val="24"/>
          <w:lang w:val="es-MX"/>
        </w:rPr>
      </w:pPr>
    </w:p>
    <w:p w:rsidR="00F30D91" w:rsidRPr="00B0423C" w:rsidRDefault="00F30D91" w:rsidP="00F30D91">
      <w:pPr>
        <w:pStyle w:val="Sinespaciado"/>
        <w:jc w:val="both"/>
        <w:rPr>
          <w:rFonts w:ascii="Century Gothic" w:hAnsi="Century Gothic" w:cs="Tahoma"/>
          <w:sz w:val="24"/>
          <w:szCs w:val="24"/>
          <w:lang w:val="es-MX"/>
        </w:rPr>
      </w:pPr>
    </w:p>
    <w:p w:rsidR="00F30D91" w:rsidRPr="00B0423C" w:rsidRDefault="00F30D91" w:rsidP="00F30D91">
      <w:pPr>
        <w:pStyle w:val="Sinespaciado"/>
        <w:jc w:val="both"/>
        <w:rPr>
          <w:rFonts w:ascii="Century Gothic" w:hAnsi="Century Gothic"/>
          <w:lang w:val="es-MX"/>
        </w:rPr>
      </w:pPr>
    </w:p>
    <w:p w:rsidR="00F30D91" w:rsidRPr="00B0423C" w:rsidRDefault="00F30D91" w:rsidP="00F30D91">
      <w:pPr>
        <w:pStyle w:val="Sinespaciado"/>
        <w:jc w:val="both"/>
        <w:rPr>
          <w:rFonts w:ascii="Century Gothic" w:hAnsi="Century Gothic"/>
          <w:lang w:val="es-MX"/>
        </w:rPr>
        <w:sectPr w:rsidR="00F30D91" w:rsidRPr="00B0423C" w:rsidSect="00A97DB1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30D91" w:rsidRPr="00B0423C" w:rsidRDefault="00F30D91" w:rsidP="00F30D91">
      <w:pPr>
        <w:pStyle w:val="Sinespaciado"/>
        <w:jc w:val="both"/>
        <w:rPr>
          <w:rFonts w:ascii="Century Gothic" w:hAnsi="Century Gothic" w:cs="Tahoma"/>
          <w:lang w:val="es-MX"/>
        </w:rPr>
      </w:pP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B0423C">
        <w:rPr>
          <w:rFonts w:ascii="Century Gothic" w:hAnsi="Century Gothic" w:cs="Tahoma"/>
          <w:b/>
          <w:bCs/>
          <w:sz w:val="24"/>
          <w:szCs w:val="24"/>
          <w:lang w:val="es-MX"/>
        </w:rPr>
        <w:t>ORGANIGRAMA GENERAL</w:t>
      </w: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  <w:r w:rsidRPr="00B0423C">
        <w:rPr>
          <w:rFonts w:ascii="Century Gothic" w:hAnsi="Century Gothic" w:cs="Aparajita"/>
          <w:b/>
          <w:bCs/>
          <w:noProof/>
          <w:sz w:val="26"/>
          <w:szCs w:val="26"/>
          <w:lang w:val="es-MX" w:eastAsia="es-MX"/>
        </w:rPr>
        <w:drawing>
          <wp:inline distT="0" distB="0" distL="0" distR="0" wp14:anchorId="4B01B9A1" wp14:editId="1C3B2FDB">
            <wp:extent cx="8753475" cy="4543425"/>
            <wp:effectExtent l="0" t="57150" r="0" b="2857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30D91" w:rsidRPr="00B0423C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C316B7" w:rsidRPr="00B0423C" w:rsidRDefault="00F30D91" w:rsidP="00F30D91">
      <w:pPr>
        <w:pStyle w:val="Sinespaciado"/>
        <w:ind w:firstLine="708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B0423C">
        <w:rPr>
          <w:rFonts w:ascii="Century Gothic" w:hAnsi="Century Gothic" w:cs="Tahoma"/>
          <w:b/>
          <w:bCs/>
          <w:sz w:val="24"/>
          <w:szCs w:val="24"/>
          <w:lang w:val="es-MX"/>
        </w:rPr>
        <w:t xml:space="preserve">                                               </w:t>
      </w:r>
    </w:p>
    <w:p w:rsidR="00C316B7" w:rsidRPr="00B0423C" w:rsidRDefault="00C316B7" w:rsidP="00F30D91">
      <w:pPr>
        <w:pStyle w:val="Sinespaciado"/>
        <w:ind w:firstLine="708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64"/>
      </w:tblGrid>
      <w:tr w:rsidR="00C316B7" w:rsidRPr="00B0423C" w:rsidTr="00744FC6">
        <w:trPr>
          <w:trHeight w:val="299"/>
          <w:jc w:val="center"/>
        </w:trPr>
        <w:tc>
          <w:tcPr>
            <w:tcW w:w="11564" w:type="dxa"/>
            <w:shd w:val="clear" w:color="auto" w:fill="E5DFEC" w:themeFill="accent4" w:themeFillTint="33"/>
          </w:tcPr>
          <w:p w:rsidR="00C316B7" w:rsidRPr="00B0423C" w:rsidRDefault="00C316B7" w:rsidP="00C316B7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lastRenderedPageBreak/>
              <w:t>MISIÓN</w:t>
            </w:r>
          </w:p>
        </w:tc>
      </w:tr>
      <w:tr w:rsidR="00C316B7" w:rsidRPr="00B0423C" w:rsidTr="00C316B7">
        <w:trPr>
          <w:trHeight w:val="2139"/>
          <w:jc w:val="center"/>
        </w:trPr>
        <w:tc>
          <w:tcPr>
            <w:tcW w:w="11564" w:type="dxa"/>
          </w:tcPr>
          <w:p w:rsidR="00A41B5F" w:rsidRPr="00B0423C" w:rsidRDefault="00A41B5F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</w:p>
          <w:p w:rsidR="00C316B7" w:rsidRPr="00B0423C" w:rsidRDefault="00C316B7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  <w:r w:rsidRPr="00B0423C">
              <w:rPr>
                <w:rFonts w:ascii="Century Gothic" w:hAnsi="Century Gothic" w:cs="Tahoma"/>
                <w:sz w:val="24"/>
                <w:szCs w:val="24"/>
              </w:rPr>
              <w:t xml:space="preserve">La sindicatura Municipal es un área importante dentro del </w:t>
            </w:r>
            <w:r w:rsidR="00B0423C">
              <w:rPr>
                <w:rFonts w:ascii="Century Gothic" w:hAnsi="Century Gothic" w:cs="Tahoma"/>
                <w:sz w:val="24"/>
                <w:szCs w:val="24"/>
              </w:rPr>
              <w:t>H. A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yuntamiento de Cabo Corrientes, en donde la misión primordial será la de salvaguardar la legalidad, honradez y eficacia del servicio público y que la prestación de los mismos sean de calidad, basadas en la preve</w:t>
            </w:r>
            <w:r w:rsidR="00A41B5F" w:rsidRPr="00B0423C">
              <w:rPr>
                <w:rFonts w:ascii="Century Gothic" w:hAnsi="Century Gothic" w:cs="Tahoma"/>
                <w:sz w:val="24"/>
                <w:szCs w:val="24"/>
              </w:rPr>
              <w:t xml:space="preserve">nción, mejoramiento, corrección 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y modificación de actitudes y conductas de los servicios públicos para contribuir a un ej</w:t>
            </w:r>
            <w:r w:rsidR="00A41B5F" w:rsidRPr="00B0423C">
              <w:rPr>
                <w:rFonts w:ascii="Century Gothic" w:hAnsi="Century Gothic" w:cs="Tahoma"/>
                <w:sz w:val="24"/>
                <w:szCs w:val="24"/>
              </w:rPr>
              <w:t xml:space="preserve">ercicio 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eficiente, transparente y confiable, con el único fin de ofrece</w:t>
            </w:r>
            <w:r w:rsidR="00A41B5F" w:rsidRPr="00B0423C">
              <w:rPr>
                <w:rFonts w:ascii="Century Gothic" w:hAnsi="Century Gothic" w:cs="Tahoma"/>
                <w:sz w:val="24"/>
                <w:szCs w:val="24"/>
              </w:rPr>
              <w:t xml:space="preserve">r a la población un servicio de 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calidad, además de vigila</w:t>
            </w:r>
            <w:r w:rsidR="00B0423C">
              <w:rPr>
                <w:rFonts w:ascii="Century Gothic" w:hAnsi="Century Gothic" w:cs="Tahoma"/>
                <w:sz w:val="24"/>
                <w:szCs w:val="24"/>
              </w:rPr>
              <w:t>r y defender los intereses del M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unicip</w:t>
            </w:r>
            <w:r w:rsidR="00A41B5F" w:rsidRPr="00B0423C">
              <w:rPr>
                <w:rFonts w:ascii="Century Gothic" w:hAnsi="Century Gothic" w:cs="Tahoma"/>
                <w:sz w:val="24"/>
                <w:szCs w:val="24"/>
              </w:rPr>
              <w:t xml:space="preserve">io, representarlo jurídicamente 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en los litigios en que fuere parte, con apego a los principios de legalidad, honradez y justicia.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11564"/>
      </w:tblGrid>
      <w:tr w:rsidR="00A41B5F" w:rsidRPr="00B0423C" w:rsidTr="00744FC6">
        <w:trPr>
          <w:trHeight w:val="299"/>
        </w:trPr>
        <w:tc>
          <w:tcPr>
            <w:tcW w:w="11564" w:type="dxa"/>
            <w:shd w:val="clear" w:color="auto" w:fill="E5DFEC" w:themeFill="accent4" w:themeFillTint="33"/>
          </w:tcPr>
          <w:p w:rsidR="00A41B5F" w:rsidRPr="00B0423C" w:rsidRDefault="00A41B5F" w:rsidP="00A41B5F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 xml:space="preserve">VISION </w:t>
            </w:r>
          </w:p>
        </w:tc>
      </w:tr>
      <w:tr w:rsidR="00A41B5F" w:rsidRPr="00B0423C" w:rsidTr="00A41B5F">
        <w:trPr>
          <w:trHeight w:val="2139"/>
        </w:trPr>
        <w:tc>
          <w:tcPr>
            <w:tcW w:w="11564" w:type="dxa"/>
          </w:tcPr>
          <w:p w:rsidR="00A41B5F" w:rsidRPr="00B0423C" w:rsidRDefault="00A41B5F" w:rsidP="00A41B5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4"/>
                <w:szCs w:val="24"/>
              </w:rPr>
            </w:pPr>
          </w:p>
          <w:p w:rsidR="00A41B5F" w:rsidRPr="00B0423C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B0423C">
              <w:rPr>
                <w:rFonts w:ascii="Century Gothic" w:hAnsi="Century Gothic" w:cs="Tahoma"/>
                <w:sz w:val="24"/>
                <w:szCs w:val="24"/>
              </w:rPr>
              <w:t>Ser el</w:t>
            </w:r>
            <w:r w:rsidR="00B0423C">
              <w:rPr>
                <w:rFonts w:ascii="Century Gothic" w:hAnsi="Century Gothic" w:cs="Tahoma"/>
                <w:sz w:val="24"/>
                <w:szCs w:val="24"/>
              </w:rPr>
              <w:t xml:space="preserve"> área contacto de la C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iudadanía donde se tenga la confianza, apegándonos siempre a la</w:t>
            </w:r>
          </w:p>
          <w:p w:rsidR="00A41B5F" w:rsidRPr="00B0423C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B0423C">
              <w:rPr>
                <w:rFonts w:ascii="Century Gothic" w:hAnsi="Century Gothic" w:cs="Tahoma"/>
                <w:sz w:val="24"/>
                <w:szCs w:val="24"/>
              </w:rPr>
              <w:t>razón y a la legalidad. Ser responsables y honestos para el desarrollo de la comunidad</w:t>
            </w:r>
            <w:r w:rsidR="00B0423C">
              <w:rPr>
                <w:rFonts w:ascii="Century Gothic" w:hAnsi="Century Gothic" w:cs="Tahoma"/>
                <w:sz w:val="24"/>
                <w:szCs w:val="24"/>
              </w:rPr>
              <w:t>, generando beneficios para la A</w:t>
            </w:r>
            <w:r w:rsidRPr="00B0423C">
              <w:rPr>
                <w:rFonts w:ascii="Century Gothic" w:hAnsi="Century Gothic" w:cs="Tahoma"/>
                <w:sz w:val="24"/>
                <w:szCs w:val="24"/>
              </w:rPr>
              <w:t>dministración Pública Municipal facilitando con esto la toma de</w:t>
            </w:r>
          </w:p>
          <w:p w:rsidR="00A41B5F" w:rsidRPr="00B0423C" w:rsidRDefault="00A41B5F" w:rsidP="00A3090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4"/>
                <w:szCs w:val="24"/>
              </w:rPr>
            </w:pPr>
            <w:r w:rsidRPr="00B0423C">
              <w:rPr>
                <w:rFonts w:ascii="Century Gothic" w:hAnsi="Century Gothic" w:cs="Tahoma"/>
                <w:sz w:val="24"/>
                <w:szCs w:val="24"/>
              </w:rPr>
              <w:t>decisiones y estableciendo bases firmes para las futuras administraciones.</w:t>
            </w:r>
          </w:p>
        </w:tc>
      </w:tr>
    </w:tbl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p w:rsidR="00A41B5F" w:rsidRPr="00B0423C" w:rsidRDefault="00A41B5F">
      <w:pPr>
        <w:rPr>
          <w:rFonts w:ascii="Century Gothic" w:hAnsi="Century Gothic" w:cs="Tahoma"/>
          <w:b/>
          <w:bCs/>
          <w:sz w:val="24"/>
          <w:szCs w:val="24"/>
        </w:rPr>
      </w:pPr>
    </w:p>
    <w:tbl>
      <w:tblPr>
        <w:tblStyle w:val="Listaclara-nfasis2"/>
        <w:tblpPr w:leftFromText="141" w:rightFromText="141" w:vertAnchor="text" w:horzAnchor="margin" w:tblpXSpec="center" w:tblpY="677"/>
        <w:tblW w:w="132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3291"/>
      </w:tblGrid>
      <w:tr w:rsidR="00C316B7" w:rsidRPr="00B0423C" w:rsidTr="001C2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shd w:val="clear" w:color="auto" w:fill="E5DFEC" w:themeFill="accent4" w:themeFillTint="33"/>
          </w:tcPr>
          <w:p w:rsidR="00C316B7" w:rsidRPr="00B0423C" w:rsidRDefault="00C316B7" w:rsidP="00C316B7">
            <w:pPr>
              <w:pStyle w:val="Sinespaciado"/>
              <w:jc w:val="center"/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color w:val="0D0D0D" w:themeColor="text1" w:themeTint="F2"/>
                <w:sz w:val="24"/>
                <w:szCs w:val="24"/>
                <w:lang w:val="es-MX"/>
              </w:rPr>
              <w:t>OBJETIVO GENERAL:</w:t>
            </w:r>
          </w:p>
        </w:tc>
      </w:tr>
      <w:tr w:rsidR="00C316B7" w:rsidRPr="00B0423C" w:rsidTr="001C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316B7" w:rsidRPr="00B0423C" w:rsidRDefault="00C316B7" w:rsidP="00C316B7">
            <w:pPr>
              <w:spacing w:line="360" w:lineRule="auto"/>
              <w:jc w:val="both"/>
              <w:rPr>
                <w:rFonts w:ascii="Century Gothic" w:hAnsi="Century Gothic" w:cs="Tahoma"/>
                <w:b w:val="0"/>
                <w:sz w:val="24"/>
                <w:szCs w:val="24"/>
              </w:rPr>
            </w:pPr>
            <w:r w:rsidRPr="00B0423C">
              <w:rPr>
                <w:rFonts w:ascii="Century Gothic" w:hAnsi="Century Gothic" w:cs="Tahoma"/>
                <w:b w:val="0"/>
                <w:sz w:val="24"/>
                <w:szCs w:val="24"/>
              </w:rPr>
              <w:t xml:space="preserve">Brindar atención a la ciudadanía en general reduciendo las faltas administrativas, llevando conciliaciones, teniendo como prioridad llegar a un acuerdo entre los particulares, dar asesoría jurídica (a través de Jurídico) a quien los requiera así mismo procurar la defensa de los intereses y </w:t>
            </w:r>
            <w:r w:rsidR="00B0423C">
              <w:rPr>
                <w:rFonts w:ascii="Century Gothic" w:hAnsi="Century Gothic" w:cs="Tahoma"/>
                <w:b w:val="0"/>
                <w:sz w:val="24"/>
                <w:szCs w:val="24"/>
              </w:rPr>
              <w:t>bienes muebles e inmuebles del M</w:t>
            </w:r>
            <w:r w:rsidRPr="00B0423C">
              <w:rPr>
                <w:rFonts w:ascii="Century Gothic" w:hAnsi="Century Gothic" w:cs="Tahoma"/>
                <w:b w:val="0"/>
                <w:sz w:val="24"/>
                <w:szCs w:val="24"/>
              </w:rPr>
              <w:t>unicipio, siendo uno de los ejes principales del H. Ayuntamiento, ya que su labor no se reduce a solo un área de la Administración, si no que por su importancia, al tener la representatividad legal del H. Ayuntamiento, su labor de vigilancia e inspección en todas y cada una de las actividades de áreas, es primordial para el buen funcionamiento de todas las Direcciones.</w:t>
            </w:r>
          </w:p>
          <w:p w:rsidR="00C316B7" w:rsidRPr="00B0423C" w:rsidRDefault="00C316B7" w:rsidP="00C316B7">
            <w:pPr>
              <w:pStyle w:val="Sinespaciado"/>
              <w:jc w:val="both"/>
              <w:rPr>
                <w:rFonts w:ascii="Century Gothic" w:hAnsi="Century Gothic" w:cs="Tahoma"/>
                <w:sz w:val="24"/>
                <w:szCs w:val="24"/>
                <w:lang w:val="es-MX"/>
              </w:rPr>
            </w:pPr>
          </w:p>
        </w:tc>
      </w:tr>
    </w:tbl>
    <w:p w:rsidR="00C316B7" w:rsidRPr="00B0423C" w:rsidRDefault="00C316B7" w:rsidP="00096B6F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B0423C">
        <w:rPr>
          <w:rFonts w:ascii="Century Gothic" w:hAnsi="Century Gothic" w:cs="Tahoma"/>
          <w:b/>
          <w:bCs/>
          <w:sz w:val="24"/>
          <w:szCs w:val="24"/>
          <w:lang w:val="es-MX"/>
        </w:rPr>
        <w:t>OBJETIVOS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6707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2996"/>
      </w:tblGrid>
      <w:tr w:rsidR="00AE5DAA" w:rsidRPr="00B0423C" w:rsidTr="00744FC6">
        <w:trPr>
          <w:trHeight w:val="274"/>
        </w:trPr>
        <w:tc>
          <w:tcPr>
            <w:tcW w:w="13222" w:type="dxa"/>
            <w:shd w:val="clear" w:color="auto" w:fill="E5DFEC" w:themeFill="accent4" w:themeFillTint="33"/>
          </w:tcPr>
          <w:p w:rsidR="00AE5DAA" w:rsidRPr="00B0423C" w:rsidRDefault="00AE5DAA" w:rsidP="00AE5DAA">
            <w:pPr>
              <w:pStyle w:val="Sinespaciado"/>
              <w:jc w:val="center"/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sz w:val="24"/>
                <w:szCs w:val="24"/>
                <w:lang w:val="es-MX"/>
              </w:rPr>
              <w:t>OBJETIVOS ESTRATÉGICOS:</w:t>
            </w:r>
          </w:p>
        </w:tc>
      </w:tr>
      <w:tr w:rsidR="00AE5DAA" w:rsidRPr="00B0423C" w:rsidTr="00744FC6">
        <w:trPr>
          <w:trHeight w:val="3512"/>
        </w:trPr>
        <w:tc>
          <w:tcPr>
            <w:tcW w:w="13222" w:type="dxa"/>
            <w:shd w:val="clear" w:color="auto" w:fill="E5DFEC" w:themeFill="accent4" w:themeFillTint="33"/>
          </w:tcPr>
          <w:p w:rsidR="00AE5DAA" w:rsidRPr="00B0423C" w:rsidRDefault="00AE5DAA" w:rsidP="00AE5DAA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B0423C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lastRenderedPageBreak/>
              <w:t>1.- Representar al Municipio en los contratos que celebre y en todo acto en que el Ayuntamiento ordene su intervención, ajustándose a las órdenes, e instrucciones que en cada caso reciba;</w:t>
            </w:r>
          </w:p>
          <w:p w:rsidR="00AE5DAA" w:rsidRPr="00B0423C" w:rsidRDefault="00AE5DAA" w:rsidP="00AE5DAA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AE5DAA" w:rsidRPr="00B0423C" w:rsidRDefault="00AE5DAA" w:rsidP="00AE5DAA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B0423C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>2.- Representar al Municipio en todas las controversias o litigios en que éste sea parte, sin perjuicio de la facultad que tiene el Ayuntamiento para designar apoderados o procuradores especiales.</w:t>
            </w:r>
          </w:p>
          <w:p w:rsidR="00AE5DAA" w:rsidRPr="00B0423C" w:rsidRDefault="00AE5DAA" w:rsidP="00AE5DAA">
            <w:pPr>
              <w:tabs>
                <w:tab w:val="left" w:pos="567"/>
              </w:tabs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AE5DAA" w:rsidRPr="00B0423C" w:rsidRDefault="00AE5DAA" w:rsidP="00AE5DAA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B0423C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>3.- Presentar iniciativa de ordenamientos municipales, en los términos del presente reglamento.</w:t>
            </w:r>
          </w:p>
          <w:p w:rsidR="00AE5DAA" w:rsidRPr="00B0423C" w:rsidRDefault="00AE5DAA" w:rsidP="00AE5DAA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</w:p>
          <w:p w:rsidR="00AE5DAA" w:rsidRPr="00B0423C" w:rsidRDefault="00AE5DAA" w:rsidP="00AE5DAA">
            <w:pPr>
              <w:jc w:val="both"/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</w:pPr>
            <w:r w:rsidRPr="00B0423C">
              <w:rPr>
                <w:rFonts w:ascii="Century Gothic" w:eastAsia="Times New Roman" w:hAnsi="Century Gothic" w:cs="Tahoma"/>
                <w:snapToGrid w:val="0"/>
                <w:sz w:val="24"/>
                <w:szCs w:val="24"/>
                <w:lang w:eastAsia="es-ES"/>
              </w:rPr>
              <w:t xml:space="preserve">4.- Promover la regularización de la propiedad de los bienes municipales e intervenir en la formulación y actualización de los inventarios de los bienes muebles e inmuebles del municipio, procurando que se establezcan los registros administrativos necesarios para su control y vigilancia. </w:t>
            </w:r>
          </w:p>
        </w:tc>
      </w:tr>
    </w:tbl>
    <w:p w:rsidR="00C316B7" w:rsidRPr="00B0423C" w:rsidRDefault="00C316B7" w:rsidP="00C316B7">
      <w:pPr>
        <w:rPr>
          <w:rFonts w:ascii="Century Gothic" w:hAnsi="Century Gothic" w:cs="Tahoma"/>
          <w:b/>
          <w:bCs/>
          <w:sz w:val="24"/>
          <w:szCs w:val="24"/>
        </w:rPr>
      </w:pPr>
      <w:r w:rsidRPr="00B0423C">
        <w:rPr>
          <w:rFonts w:ascii="Century Gothic" w:hAnsi="Century Gothic" w:cs="Tahoma"/>
          <w:b/>
          <w:bCs/>
          <w:sz w:val="24"/>
          <w:szCs w:val="24"/>
        </w:rPr>
        <w:br w:type="page"/>
      </w: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B0423C">
        <w:rPr>
          <w:rFonts w:ascii="Century Gothic" w:hAnsi="Century Gothic" w:cs="Tahoma"/>
          <w:b/>
          <w:bCs/>
          <w:sz w:val="24"/>
          <w:szCs w:val="24"/>
          <w:lang w:val="es-MX"/>
        </w:rPr>
        <w:lastRenderedPageBreak/>
        <w:t>ATRIBUCIONES GENERALES DEL SÍNDICO MUNICIPAL</w:t>
      </w:r>
    </w:p>
    <w:p w:rsidR="00F30D91" w:rsidRPr="00B0423C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tblpY="131"/>
        <w:tblW w:w="0" w:type="auto"/>
        <w:tblLook w:val="04A0" w:firstRow="1" w:lastRow="0" w:firstColumn="1" w:lastColumn="0" w:noHBand="0" w:noVBand="1"/>
      </w:tblPr>
      <w:tblGrid>
        <w:gridCol w:w="6511"/>
        <w:gridCol w:w="6485"/>
      </w:tblGrid>
      <w:tr w:rsidR="00F30D91" w:rsidRPr="00B0423C" w:rsidTr="00744FC6">
        <w:trPr>
          <w:trHeight w:val="369"/>
        </w:trPr>
        <w:tc>
          <w:tcPr>
            <w:tcW w:w="6959" w:type="dxa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>OBLIGACIONES</w:t>
            </w:r>
          </w:p>
        </w:tc>
        <w:tc>
          <w:tcPr>
            <w:tcW w:w="6959" w:type="dxa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4"/>
                <w:szCs w:val="24"/>
                <w:lang w:val="es-MX"/>
              </w:rPr>
              <w:t>FACULTADES</w:t>
            </w:r>
          </w:p>
        </w:tc>
      </w:tr>
      <w:tr w:rsidR="00F30D91" w:rsidRPr="00B0423C" w:rsidTr="00A97DB1">
        <w:trPr>
          <w:trHeight w:val="2869"/>
        </w:trPr>
        <w:tc>
          <w:tcPr>
            <w:tcW w:w="6959" w:type="dxa"/>
          </w:tcPr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 Ayu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12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Repr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B0423C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ntr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indi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</w:t>
            </w:r>
            <w:r w:rsidRPr="00B0423C">
              <w:rPr>
                <w:rFonts w:ascii="Century Gothic" w:eastAsia="Tahoma" w:hAnsi="Century Gothic" w:cs="Tahoma"/>
                <w:spacing w:val="2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nción,</w:t>
            </w:r>
            <w:r w:rsidRPr="00B0423C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tá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3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ruccion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da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d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Repr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icipio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 liti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ios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 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perjuicio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ult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ne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nto 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 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IV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semestralmente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 dentro de la primera sesión del mes de julio y la primera sesión enero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créditos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correspondientes al periodo del 01 de enero al 30 de junio y del 01 de julio al 31 de diciembre respectivamente y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que se instaure el proceso administrativo tendiente a la recuperación y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 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cobrados y liquid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s.</w:t>
            </w:r>
          </w:p>
          <w:p w:rsidR="00F30D91" w:rsidRPr="00B0423C" w:rsidRDefault="00F30D91" w:rsidP="00A97DB1">
            <w:pPr>
              <w:suppressAutoHyphens/>
              <w:spacing w:before="8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Cuid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impu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4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4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4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h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cumpli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 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me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ingr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upu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egre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o.</w:t>
            </w: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before="19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nocer</w:t>
            </w:r>
            <w:r w:rsidRPr="00B0423C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duc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ones</w:t>
            </w:r>
            <w:r w:rsidRPr="00B0423C">
              <w:rPr>
                <w:rFonts w:ascii="Century Gothic" w:eastAsia="Tahoma" w:hAnsi="Century Gothic" w:cs="Tahoma"/>
                <w:spacing w:val="2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2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Pre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la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rí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20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 </w:t>
            </w:r>
            <w:r w:rsidRPr="00B0423C">
              <w:rPr>
                <w:rFonts w:ascii="Century Gothic" w:eastAsia="Tahoma" w:hAnsi="Century Gothic" w:cs="Tahoma"/>
                <w:b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Dar   cu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nta 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  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re 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bilid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des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q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jen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H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cer</w:t>
            </w:r>
            <w:r w:rsidRPr="00B0423C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B0423C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nto</w:t>
            </w:r>
            <w:r w:rsidRPr="00B0423C">
              <w:rPr>
                <w:rFonts w:ascii="Century Gothic" w:eastAsia="Tahoma" w:hAnsi="Century Gothic" w:cs="Tahoma"/>
                <w:spacing w:val="5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al</w:t>
            </w:r>
            <w:r w:rsidRPr="00B0423C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5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5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5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j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de los</w:t>
            </w:r>
            <w:r w:rsidRPr="00B0423C">
              <w:rPr>
                <w:rFonts w:ascii="Century Gothic" w:eastAsia="Tahoma" w:hAnsi="Century Gothic" w:cs="Tahoma"/>
                <w:spacing w:val="5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recursos financieros, bienes muebles e inmuebles Municipales.</w:t>
            </w:r>
          </w:p>
          <w:p w:rsidR="00F30D91" w:rsidRPr="00B0423C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IX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Cuid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H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onio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y 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 la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 y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úblico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 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cri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igen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plic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67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fond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6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nta</w:t>
            </w:r>
            <w:r w:rsidRPr="00B0423C">
              <w:rPr>
                <w:rFonts w:ascii="Century Gothic" w:eastAsia="Tahoma" w:hAnsi="Century Gothic" w:cs="Tahoma"/>
                <w:spacing w:val="6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pública</w:t>
            </w:r>
            <w:r w:rsidRPr="00B0423C">
              <w:rPr>
                <w:rFonts w:ascii="Century Gothic" w:eastAsia="Tahoma" w:hAnsi="Century Gothic" w:cs="Tahoma"/>
                <w:spacing w:val="6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66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B0423C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B0423C">
              <w:rPr>
                <w:rFonts w:ascii="Century Gothic" w:eastAsia="Tahoma" w:hAnsi="Century Gothic" w:cs="Tahoma"/>
                <w:spacing w:val="6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6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los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financi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1" w:line="1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ngr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 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mpo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nta pú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lica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g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p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over la</w:t>
            </w:r>
            <w:r w:rsidRPr="00B0423C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gul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za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B0423C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7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 bienes</w:t>
            </w:r>
            <w:r w:rsidRPr="00B0423C">
              <w:rPr>
                <w:rFonts w:ascii="Century Gothic" w:eastAsia="Tahoma" w:hAnsi="Century Gothic" w:cs="Tahoma"/>
                <w:spacing w:val="7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7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interv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nir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formulación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actualización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inventarios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bienes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mu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bles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inm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bles del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io,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blez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gistr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 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rios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su 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y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XII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igil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b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licos mu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ñ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 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bilid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des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los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Servidores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Públicos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del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Estado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Jalisco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sus 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ios,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nten 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dec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rimoni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om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ión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nte y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 su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ejercicio.</w:t>
            </w:r>
          </w:p>
          <w:p w:rsidR="00F30D91" w:rsidRPr="00B0423C" w:rsidRDefault="00F30D91" w:rsidP="00A97DB1">
            <w:pPr>
              <w:suppressAutoHyphens/>
              <w:spacing w:before="11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XI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 de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á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que establezcan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las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constituciones Feder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l,</w:t>
            </w:r>
            <w:r w:rsidRPr="00B0423C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7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os.</w:t>
            </w: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959" w:type="dxa"/>
          </w:tcPr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lastRenderedPageBreak/>
              <w:t>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cho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voz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o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 c</w:t>
            </w:r>
            <w:r w:rsidRPr="00B0423C">
              <w:rPr>
                <w:rFonts w:ascii="Century Gothic" w:eastAsia="Tahoma" w:hAnsi="Century Gothic" w:cs="Tahoma"/>
                <w:spacing w:val="7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ex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cep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q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rca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Pre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as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é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 Regl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11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Solici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ite a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inari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ex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Ayu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9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jc w:val="both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IV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itas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B0423C">
              <w:rPr>
                <w:rFonts w:ascii="Century Gothic" w:eastAsia="Tahoma" w:hAnsi="Century Gothic" w:cs="Tahoma"/>
                <w:spacing w:val="5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pecci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ó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h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a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í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 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l,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 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í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before="19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nir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la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rmula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liza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ión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los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rios de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bie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 Mun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io, 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blez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ca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gistr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dmini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ri</w:t>
            </w:r>
            <w:r w:rsidRPr="00B0423C">
              <w:rPr>
                <w:rFonts w:ascii="Century Gothic" w:eastAsia="Tahoma" w:hAnsi="Century Gothic" w:cs="Tahoma"/>
                <w:spacing w:val="-3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 p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ra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v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gil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nci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í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3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Ay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mi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gl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y m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en la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mat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.</w:t>
            </w:r>
          </w:p>
          <w:p w:rsidR="00F30D91" w:rsidRPr="00B0423C" w:rsidRDefault="00F30D91" w:rsidP="00A97DB1">
            <w:pPr>
              <w:suppressAutoHyphens/>
              <w:spacing w:before="1" w:line="1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0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.</w:t>
            </w:r>
            <w:r w:rsidRPr="00B0423C">
              <w:rPr>
                <w:rFonts w:ascii="Century Gothic" w:eastAsia="Tahoma" w:hAnsi="Century Gothic" w:cs="Tahoma"/>
                <w:b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p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omis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ones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cu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ndo</w:t>
            </w:r>
            <w:r w:rsidRPr="00B0423C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</w:t>
            </w:r>
            <w:r w:rsidRPr="00B0423C">
              <w:rPr>
                <w:rFonts w:ascii="Century Gothic" w:eastAsia="Tahoma" w:hAnsi="Century Gothic" w:cs="Tahoma"/>
                <w:spacing w:val="9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olucion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dic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á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0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q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e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n los in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j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rídic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,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f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is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c</w:t>
            </w:r>
            <w:r w:rsidRPr="00B0423C">
              <w:rPr>
                <w:rFonts w:ascii="Century Gothic" w:eastAsia="Tahoma" w:hAnsi="Century Gothic" w:cs="Tahoma"/>
                <w:spacing w:val="-2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s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de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g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as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público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l 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M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u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icip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i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o.</w:t>
            </w:r>
          </w:p>
          <w:p w:rsidR="00F30D91" w:rsidRPr="00B0423C" w:rsidRDefault="00F30D91" w:rsidP="00A97DB1">
            <w:pPr>
              <w:suppressAutoHyphens/>
              <w:spacing w:line="280" w:lineRule="exact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>VII.-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Solicitar y obtener copias certificadas de las sesiones que celebre el Ayuntamiento.</w:t>
            </w:r>
          </w:p>
          <w:p w:rsidR="00F30D91" w:rsidRPr="00B0423C" w:rsidRDefault="00F30D91" w:rsidP="00A97DB1">
            <w:pPr>
              <w:suppressAutoHyphens/>
              <w:spacing w:before="13" w:line="280" w:lineRule="exact"/>
              <w:rPr>
                <w:rFonts w:ascii="Century Gothic" w:eastAsia="Times New Roman" w:hAnsi="Century Gothic" w:cs="Tahoma"/>
                <w:kern w:val="2"/>
                <w:sz w:val="20"/>
                <w:szCs w:val="20"/>
                <w:lang w:eastAsia="ar-SA"/>
              </w:rPr>
            </w:pPr>
          </w:p>
          <w:p w:rsidR="00F30D91" w:rsidRPr="00B0423C" w:rsidRDefault="00F30D91" w:rsidP="00A97DB1">
            <w:pPr>
              <w:suppressAutoHyphens/>
              <w:spacing w:line="280" w:lineRule="exact"/>
              <w:jc w:val="both"/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</w:pPr>
            <w:r w:rsidRPr="00B0423C">
              <w:rPr>
                <w:rFonts w:ascii="Century Gothic" w:eastAsia="Tahoma" w:hAnsi="Century Gothic" w:cs="Tahoma"/>
                <w:b/>
                <w:spacing w:val="-1"/>
                <w:kern w:val="2"/>
                <w:sz w:val="20"/>
                <w:szCs w:val="20"/>
                <w:lang w:eastAsia="ar-SA"/>
              </w:rPr>
              <w:t>VIII</w:t>
            </w:r>
            <w:r w:rsidRPr="00B0423C">
              <w:rPr>
                <w:rFonts w:ascii="Century Gothic" w:eastAsia="Tahoma" w:hAnsi="Century Gothic" w:cs="Tahoma"/>
                <w:b/>
                <w:kern w:val="2"/>
                <w:sz w:val="20"/>
                <w:szCs w:val="20"/>
                <w:lang w:eastAsia="ar-SA"/>
              </w:rPr>
              <w:t xml:space="preserve">. </w:t>
            </w:r>
            <w:r w:rsidRPr="00B0423C">
              <w:rPr>
                <w:rFonts w:ascii="Century Gothic" w:eastAsia="Tahoma" w:hAnsi="Century Gothic" w:cs="Tahoma"/>
                <w:b/>
                <w:spacing w:val="8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L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a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s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que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4"/>
                <w:kern w:val="2"/>
                <w:sz w:val="20"/>
                <w:szCs w:val="20"/>
                <w:lang w:eastAsia="ar-SA"/>
              </w:rPr>
              <w:t>establezcan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las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Constituciones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Federales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, 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Estatales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 xml:space="preserve"> 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y </w:t>
            </w:r>
            <w:r w:rsidRPr="00B0423C">
              <w:rPr>
                <w:rFonts w:ascii="Century Gothic" w:eastAsia="Tahoma" w:hAnsi="Century Gothic" w:cs="Tahoma"/>
                <w:spacing w:val="2"/>
                <w:kern w:val="2"/>
                <w:sz w:val="20"/>
                <w:szCs w:val="20"/>
                <w:lang w:eastAsia="ar-SA"/>
              </w:rPr>
              <w:t>demás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 xml:space="preserve"> o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r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denamie</w:t>
            </w:r>
            <w:r w:rsidRPr="00B0423C">
              <w:rPr>
                <w:rFonts w:ascii="Century Gothic" w:eastAsia="Tahoma" w:hAnsi="Century Gothic" w:cs="Tahoma"/>
                <w:spacing w:val="1"/>
                <w:kern w:val="2"/>
                <w:sz w:val="20"/>
                <w:szCs w:val="20"/>
                <w:lang w:eastAsia="ar-SA"/>
              </w:rPr>
              <w:t>n</w:t>
            </w:r>
            <w:r w:rsidRPr="00B0423C">
              <w:rPr>
                <w:rFonts w:ascii="Century Gothic" w:eastAsia="Tahoma" w:hAnsi="Century Gothic" w:cs="Tahoma"/>
                <w:spacing w:val="-1"/>
                <w:kern w:val="2"/>
                <w:sz w:val="20"/>
                <w:szCs w:val="20"/>
                <w:lang w:eastAsia="ar-SA"/>
              </w:rPr>
              <w:t>t</w:t>
            </w:r>
            <w:r w:rsidRPr="00B0423C">
              <w:rPr>
                <w:rFonts w:ascii="Century Gothic" w:eastAsia="Tahoma" w:hAnsi="Century Gothic" w:cs="Tahoma"/>
                <w:kern w:val="2"/>
                <w:sz w:val="20"/>
                <w:szCs w:val="20"/>
                <w:lang w:eastAsia="ar-SA"/>
              </w:rPr>
              <w:t>os.</w:t>
            </w: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  <w:p w:rsidR="00F30D91" w:rsidRPr="00B0423C" w:rsidRDefault="00F30D91" w:rsidP="00A97DB1">
            <w:pPr>
              <w:pStyle w:val="Sinespaciado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F30D91" w:rsidRPr="00B0423C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Aparajita"/>
          <w:b/>
          <w:bCs/>
          <w:sz w:val="26"/>
          <w:szCs w:val="26"/>
          <w:lang w:val="es-MX"/>
        </w:rPr>
      </w:pP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A30907" w:rsidRPr="00B0423C" w:rsidRDefault="00A30907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A30907" w:rsidRPr="00B0423C" w:rsidRDefault="00A30907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F30D91" w:rsidRPr="00B0423C" w:rsidRDefault="00F30D91" w:rsidP="00F30D91">
      <w:pPr>
        <w:pStyle w:val="Sinespaciado"/>
        <w:jc w:val="center"/>
        <w:rPr>
          <w:rFonts w:ascii="Century Gothic" w:hAnsi="Century Gothic" w:cs="Tahoma"/>
          <w:b/>
          <w:bCs/>
          <w:sz w:val="24"/>
          <w:szCs w:val="24"/>
          <w:lang w:val="es-MX"/>
        </w:rPr>
      </w:pPr>
      <w:r w:rsidRPr="00B0423C">
        <w:rPr>
          <w:rFonts w:ascii="Century Gothic" w:hAnsi="Century Gothic" w:cs="Tahoma"/>
          <w:b/>
          <w:bCs/>
          <w:sz w:val="24"/>
          <w:szCs w:val="24"/>
          <w:lang w:val="es-MX"/>
        </w:rPr>
        <w:t>LINEAS DE ACCIÓN- PROGRAMAS PERMANENTES EJECUTADOS POR EL SÍNDICO</w:t>
      </w:r>
    </w:p>
    <w:tbl>
      <w:tblPr>
        <w:tblStyle w:val="Tablaconcuadrcula"/>
        <w:tblpPr w:leftFromText="141" w:rightFromText="141" w:vertAnchor="text" w:horzAnchor="margin" w:tblpY="545"/>
        <w:tblW w:w="0" w:type="auto"/>
        <w:tblLook w:val="04A0" w:firstRow="1" w:lastRow="0" w:firstColumn="1" w:lastColumn="0" w:noHBand="0" w:noVBand="1"/>
      </w:tblPr>
      <w:tblGrid>
        <w:gridCol w:w="1711"/>
        <w:gridCol w:w="2499"/>
        <w:gridCol w:w="2059"/>
        <w:gridCol w:w="2822"/>
        <w:gridCol w:w="2295"/>
        <w:gridCol w:w="1610"/>
      </w:tblGrid>
      <w:tr w:rsidR="00A30907" w:rsidRPr="00B0423C" w:rsidTr="00744FC6">
        <w:trPr>
          <w:trHeight w:val="561"/>
        </w:trPr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PROGRAMAS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METAS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INDICADORES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REQUERIMIENTOS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PARTIDAS</w:t>
            </w:r>
          </w:p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PRESUPUESTALES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F30D91" w:rsidRPr="00B0423C" w:rsidRDefault="00F30D91" w:rsidP="00A97DB1">
            <w:pPr>
              <w:pStyle w:val="Sinespaciad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</w:pPr>
            <w:r w:rsidRPr="00B0423C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CANTIDAD</w:t>
            </w:r>
          </w:p>
        </w:tc>
      </w:tr>
      <w:tr w:rsidR="00F30D91" w:rsidRPr="00B0423C" w:rsidTr="00A30907">
        <w:trPr>
          <w:trHeight w:val="1835"/>
        </w:trPr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Ce</w:t>
            </w:r>
            <w:r w:rsidR="0097185B">
              <w:rPr>
                <w:rFonts w:ascii="Century Gothic" w:hAnsi="Century Gothic" w:cs="Tahoma"/>
                <w:sz w:val="16"/>
                <w:szCs w:val="16"/>
                <w:lang w:val="es-MX"/>
              </w:rPr>
              <w:t>lebración y representación del M</w:t>
            </w: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unicipio en contratos y/o convenios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Unificación de criterios, actualización de la normativa y certeza jurídica en la celebración de los contratos y convenios en materia de adquisiciones y contratación de servicios.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proofErr w:type="gramStart"/>
            <w:r w:rsidRPr="00B0423C">
              <w:rPr>
                <w:rFonts w:ascii="Century Gothic" w:hAnsi="Century Gothic" w:cs="Tahoma"/>
                <w:sz w:val="16"/>
                <w:szCs w:val="16"/>
              </w:rPr>
              <w:t>Total</w:t>
            </w:r>
            <w:proofErr w:type="gramEnd"/>
            <w:r w:rsidRPr="00B0423C">
              <w:rPr>
                <w:rFonts w:ascii="Century Gothic" w:hAnsi="Century Gothic" w:cs="Tahoma"/>
                <w:sz w:val="16"/>
                <w:szCs w:val="16"/>
              </w:rPr>
              <w:t xml:space="preserve"> de convenios de colaboración, contratación o servicios que requieren las dependencias internas o externas.</w:t>
            </w: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Gestión ante dependencias internas y externas, así como recursos materiales (papelería).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211-</w:t>
            </w:r>
            <w:r w:rsidRPr="00B0423C">
              <w:rPr>
                <w:rFonts w:ascii="Century Gothic" w:hAnsi="Century Gothic" w:cs="Tahoma"/>
                <w:sz w:val="16"/>
                <w:szCs w:val="16"/>
              </w:rPr>
              <w:t xml:space="preserve"> Materiales, útiles y equipos menores de oficina.</w:t>
            </w: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375- Viáticos en el país</w:t>
            </w: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261-Combustibles, lubricantes y aditivos.</w:t>
            </w:r>
          </w:p>
          <w:p w:rsidR="00F30D91" w:rsidRPr="00B0423C" w:rsidRDefault="00F30D91" w:rsidP="00A3090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0" w:type="auto"/>
          </w:tcPr>
          <w:p w:rsidR="00F30D91" w:rsidRPr="00B0423C" w:rsidRDefault="00E0172A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$50</w:t>
            </w:r>
            <w:r w:rsidR="00F30D91"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,000.00</w:t>
            </w: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F30D91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F30D91" w:rsidRPr="00B0423C" w:rsidRDefault="00E0172A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$15</w:t>
            </w:r>
            <w:r w:rsidR="00F30D91" w:rsidRPr="00B0423C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  <w:p w:rsidR="00F30D91" w:rsidRPr="00B0423C" w:rsidRDefault="00E0172A" w:rsidP="00A3090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$5</w:t>
            </w:r>
            <w:r w:rsidR="00F30D91" w:rsidRPr="00B0423C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</w:tc>
      </w:tr>
      <w:tr w:rsidR="00F30D91" w:rsidRPr="00B0423C" w:rsidTr="00A30907">
        <w:trPr>
          <w:trHeight w:val="1223"/>
        </w:trPr>
        <w:tc>
          <w:tcPr>
            <w:tcW w:w="0" w:type="auto"/>
          </w:tcPr>
          <w:p w:rsidR="00F30D91" w:rsidRPr="00B0423C" w:rsidRDefault="007E61EB" w:rsidP="00A30907">
            <w:pPr>
              <w:tabs>
                <w:tab w:val="left" w:pos="567"/>
              </w:tabs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eastAsia="Times New Roman" w:hAnsi="Century Gothic" w:cs="Tahoma"/>
                <w:snapToGrid w:val="0"/>
                <w:sz w:val="16"/>
                <w:szCs w:val="16"/>
                <w:lang w:eastAsia="es-ES"/>
              </w:rPr>
              <w:t xml:space="preserve">Atender </w:t>
            </w:r>
            <w:r w:rsidR="00F30D91" w:rsidRPr="00B0423C">
              <w:rPr>
                <w:rFonts w:ascii="Century Gothic" w:eastAsia="Times New Roman" w:hAnsi="Century Gothic" w:cs="Tahoma"/>
                <w:snapToGrid w:val="0"/>
                <w:sz w:val="16"/>
                <w:szCs w:val="16"/>
                <w:lang w:eastAsia="es-ES"/>
              </w:rPr>
              <w:t xml:space="preserve"> las controversias o litigios que tiene el Ayuntamiento.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Atención en tiempo y forma de resoluciones o dictámenes que afecten los intereses jurídicos, fiscales y de gasto público al municipio.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Total de litigios atendidos por esta dependencia.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Envío de contestaciones de documentos ante diversos, tribunales, Congreso del Estado u otras dependencias de gobierno externas. (Contratación de un Asesor Jurídico).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331-Servicios legales de contabilidad, auditoría y relacionados.</w:t>
            </w: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318- Servicios postales y telegráficos.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Contemplado en recursos humanos, sueldo del síndico y asesor jurídico.</w:t>
            </w: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$5,000.00</w:t>
            </w:r>
          </w:p>
        </w:tc>
      </w:tr>
      <w:tr w:rsidR="00F30D91" w:rsidRPr="00B0423C" w:rsidTr="00A30907">
        <w:trPr>
          <w:trHeight w:val="1223"/>
        </w:trPr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Estudio de anteproyectos reglamentarios en materia municipal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Realizar la adecuación y creación de Reglamentos de las Diferentes áreas administrativas, que servirán como apoyo para los directores de área y para el buen funcionamiento del H. Ayuntamiento.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Iniciativas presentadas y aprobadas ante cabildo municipal que sugieran la abrogación, modificación o derogación de los ya existentes.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Elaboración de iniciativas reglamentarias que provengan de los regidores, de la ciudadanía, de las organizaciones empresariales, gremiales, ciudadanas, políticas, etc.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El gasto para este programa, se ejecuta a través de la Secretaría General para el difusión y publicación en la gaceta oficial de este Ayuntamiento.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Gasto programado dentro del departamento de Secretaría General.</w:t>
            </w:r>
          </w:p>
        </w:tc>
      </w:tr>
      <w:tr w:rsidR="00F30D91" w:rsidRPr="00B0423C" w:rsidTr="00A30907">
        <w:trPr>
          <w:trHeight w:val="1154"/>
        </w:trPr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lastRenderedPageBreak/>
              <w:t>Cuidar la hacienda y patrimonio municipal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Intervenir en la formulación y actualización de los inventarios de bienes del municipio, procurando que se establezcan los registros administrativos necesarios para su control y vigilancia, así como proponer al Ayuntamiento, los reglamentos y manuales en la materia.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La actualización de inventarios de patrimonio de bienes e inmuebles y vehicular (altas y bajas).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Vigilar que, en la enajenación de bienes municipales, se cumpla con la normatividad aplicable y proponer todas las medidas, planes y proyectos y llevar a cabo los estudios necesarios para el mejoramiento y fortalecimiento de la Hacienda Municipal.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Función administrativa sin gasto.</w:t>
            </w:r>
          </w:p>
        </w:tc>
        <w:tc>
          <w:tcPr>
            <w:tcW w:w="0" w:type="auto"/>
          </w:tcPr>
          <w:p w:rsidR="00F30D91" w:rsidRPr="00B0423C" w:rsidRDefault="00F30D91" w:rsidP="00A30907">
            <w:pPr>
              <w:pStyle w:val="Sinespaciado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  <w:lang w:val="es-MX"/>
              </w:rPr>
              <w:t>Función administrativa sin gasto.</w:t>
            </w:r>
          </w:p>
        </w:tc>
      </w:tr>
    </w:tbl>
    <w:p w:rsidR="00F30D91" w:rsidRPr="00B0423C" w:rsidRDefault="00F30D91" w:rsidP="00F30D91">
      <w:pPr>
        <w:pStyle w:val="Sinespaciado"/>
        <w:rPr>
          <w:rFonts w:ascii="Century Gothic" w:hAnsi="Century Gothic" w:cs="Tahoma"/>
          <w:b/>
          <w:bCs/>
          <w:sz w:val="24"/>
          <w:szCs w:val="24"/>
          <w:lang w:val="es-MX"/>
        </w:rPr>
      </w:pPr>
    </w:p>
    <w:p w:rsidR="00F30D91" w:rsidRPr="00B0423C" w:rsidRDefault="00F30D91">
      <w:pPr>
        <w:rPr>
          <w:rFonts w:ascii="Century Gothic" w:hAnsi="Century Gothic"/>
        </w:rPr>
      </w:pPr>
    </w:p>
    <w:tbl>
      <w:tblPr>
        <w:tblStyle w:val="Cuadrculaclara-nfasis2"/>
        <w:tblpPr w:leftFromText="141" w:rightFromText="141" w:vertAnchor="text" w:horzAnchor="margin" w:tblpXSpec="center" w:tblpY="258"/>
        <w:tblW w:w="142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55"/>
        <w:gridCol w:w="4340"/>
        <w:gridCol w:w="4339"/>
      </w:tblGrid>
      <w:tr w:rsidR="00A30907" w:rsidRPr="00B0423C" w:rsidTr="001C2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B0423C" w:rsidRDefault="00A30907" w:rsidP="00A30907">
            <w:pPr>
              <w:jc w:val="center"/>
              <w:rPr>
                <w:rFonts w:ascii="Century Gothic" w:hAnsi="Century Gothic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RECURSOS MATERIALES</w:t>
            </w:r>
          </w:p>
        </w:tc>
      </w:tr>
      <w:tr w:rsidR="00A30907" w:rsidRPr="00B0423C" w:rsidTr="001C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A30907" w:rsidP="00A30907">
            <w:pPr>
              <w:jc w:val="both"/>
              <w:rPr>
                <w:rFonts w:ascii="Century Gothic" w:hAnsi="Century Gothic" w:cs="Tahoma"/>
                <w:i/>
                <w:iCs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Materiales, útiles y equipos menores de oficina</w:t>
            </w:r>
          </w:p>
          <w:p w:rsidR="00A30907" w:rsidRPr="00B0423C" w:rsidRDefault="00A30907" w:rsidP="00A30907">
            <w:pPr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Servicios postales y telegráficos</w:t>
            </w:r>
          </w:p>
        </w:tc>
        <w:tc>
          <w:tcPr>
            <w:tcW w:w="4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211</w:t>
            </w:r>
          </w:p>
          <w:p w:rsidR="00A30907" w:rsidRPr="00B0423C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318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$50</w:t>
            </w:r>
            <w:r w:rsidR="00A30907" w:rsidRPr="00B0423C">
              <w:rPr>
                <w:rFonts w:ascii="Century Gothic" w:hAnsi="Century Gothic" w:cs="Tahoma"/>
                <w:sz w:val="16"/>
                <w:szCs w:val="16"/>
              </w:rPr>
              <w:t>,000.00</w:t>
            </w:r>
          </w:p>
          <w:p w:rsidR="00A30907" w:rsidRPr="00B0423C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$5,000.00</w:t>
            </w:r>
          </w:p>
          <w:p w:rsidR="00A30907" w:rsidRPr="00B0423C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bCs/>
                <w:sz w:val="16"/>
                <w:szCs w:val="16"/>
              </w:rPr>
              <w:t>TOTAL: $55</w:t>
            </w:r>
            <w:r w:rsidR="00A30907" w:rsidRPr="00B0423C">
              <w:rPr>
                <w:rFonts w:ascii="Century Gothic" w:hAnsi="Century Gothic" w:cs="Tahoma"/>
                <w:b/>
                <w:bCs/>
                <w:sz w:val="16"/>
                <w:szCs w:val="16"/>
              </w:rPr>
              <w:t>,000.00</w:t>
            </w:r>
          </w:p>
        </w:tc>
      </w:tr>
      <w:tr w:rsidR="00A30907" w:rsidRPr="00B0423C" w:rsidTr="001C2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B0423C" w:rsidRDefault="00A30907" w:rsidP="00A30907">
            <w:pPr>
              <w:jc w:val="center"/>
              <w:rPr>
                <w:rFonts w:ascii="Century Gothic" w:hAnsi="Century Gothic" w:cs="Tahoma"/>
                <w:b w:val="0"/>
                <w:bCs w:val="0"/>
                <w:i/>
                <w:iCs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SERVICIOS DE TRASLADOS Y VIÁTICOS</w:t>
            </w:r>
          </w:p>
        </w:tc>
      </w:tr>
      <w:tr w:rsidR="00A30907" w:rsidRPr="00B0423C" w:rsidTr="001C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A30907" w:rsidP="00A30907">
            <w:pPr>
              <w:jc w:val="both"/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Viáticos en el país</w:t>
            </w:r>
          </w:p>
          <w:p w:rsidR="00A30907" w:rsidRPr="00B0423C" w:rsidRDefault="00A30907" w:rsidP="00A30907">
            <w:pPr>
              <w:jc w:val="both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Combustibles, lubricantes y aditivos</w:t>
            </w:r>
          </w:p>
        </w:tc>
        <w:tc>
          <w:tcPr>
            <w:tcW w:w="4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375</w:t>
            </w:r>
          </w:p>
          <w:p w:rsidR="00A30907" w:rsidRPr="00B0423C" w:rsidRDefault="00A30907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>261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64A2" w:themeFill="accent4"/>
          </w:tcPr>
          <w:p w:rsidR="00A30907" w:rsidRPr="00B0423C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$15,</w:t>
            </w:r>
            <w:r w:rsidR="00A30907" w:rsidRPr="00B0423C">
              <w:rPr>
                <w:rFonts w:ascii="Century Gothic" w:hAnsi="Century Gothic" w:cs="Tahoma"/>
                <w:sz w:val="16"/>
                <w:szCs w:val="16"/>
              </w:rPr>
              <w:t>000.00</w:t>
            </w:r>
          </w:p>
          <w:p w:rsidR="00A30907" w:rsidRPr="00B0423C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$5,0</w:t>
            </w:r>
            <w:r w:rsidR="00A30907" w:rsidRPr="00B0423C">
              <w:rPr>
                <w:rFonts w:ascii="Century Gothic" w:hAnsi="Century Gothic" w:cs="Tahoma"/>
                <w:sz w:val="16"/>
                <w:szCs w:val="16"/>
              </w:rPr>
              <w:t>00.00</w:t>
            </w:r>
          </w:p>
          <w:p w:rsidR="00A30907" w:rsidRPr="00B0423C" w:rsidRDefault="001C2DA9" w:rsidP="00A30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bCs/>
                <w:sz w:val="16"/>
                <w:szCs w:val="16"/>
              </w:rPr>
              <w:t>TOTAL: $2</w:t>
            </w:r>
            <w:r w:rsidR="00A30907" w:rsidRPr="00B0423C">
              <w:rPr>
                <w:rFonts w:ascii="Century Gothic" w:hAnsi="Century Gothic" w:cs="Tahoma"/>
                <w:b/>
                <w:bCs/>
                <w:sz w:val="16"/>
                <w:szCs w:val="16"/>
              </w:rPr>
              <w:t>0,000.00</w:t>
            </w:r>
          </w:p>
        </w:tc>
      </w:tr>
      <w:tr w:rsidR="00A30907" w:rsidRPr="00B0423C" w:rsidTr="001C2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B0423C" w:rsidRDefault="00A30907" w:rsidP="00A30907">
            <w:pPr>
              <w:rPr>
                <w:rFonts w:ascii="Century Gothic" w:hAnsi="Century Gothic" w:cs="Tahoma"/>
                <w:sz w:val="16"/>
                <w:szCs w:val="16"/>
              </w:rPr>
            </w:pPr>
          </w:p>
          <w:p w:rsidR="00A30907" w:rsidRPr="00B0423C" w:rsidRDefault="00A30907" w:rsidP="00A30907">
            <w:pPr>
              <w:rPr>
                <w:rFonts w:ascii="Century Gothic" w:hAnsi="Century Gothic" w:cs="Tahoma"/>
                <w:b w:val="0"/>
                <w:bCs w:val="0"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sz w:val="16"/>
                <w:szCs w:val="16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4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A30907" w:rsidRPr="00B0423C" w:rsidRDefault="00A30907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</w:p>
          <w:p w:rsidR="00A30907" w:rsidRPr="00B0423C" w:rsidRDefault="00A30907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</w:p>
          <w:p w:rsidR="00A30907" w:rsidRPr="00B0423C" w:rsidRDefault="00483B46" w:rsidP="00A30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B0423C">
              <w:rPr>
                <w:rFonts w:ascii="Century Gothic" w:hAnsi="Century Gothic" w:cs="Tahoma"/>
                <w:b/>
                <w:bCs/>
                <w:sz w:val="16"/>
                <w:szCs w:val="16"/>
              </w:rPr>
              <w:t>$</w:t>
            </w:r>
            <w:r w:rsidR="001C2DA9">
              <w:rPr>
                <w:rFonts w:ascii="Century Gothic" w:hAnsi="Century Gothic" w:cs="Tahoma"/>
                <w:b/>
                <w:bCs/>
                <w:sz w:val="16"/>
                <w:szCs w:val="16"/>
              </w:rPr>
              <w:t>75,000.00</w:t>
            </w:r>
          </w:p>
        </w:tc>
      </w:tr>
    </w:tbl>
    <w:p w:rsidR="00DD3E08" w:rsidRDefault="00DD3E08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7318F81" wp14:editId="735B2E70">
            <wp:simplePos x="0" y="0"/>
            <wp:positionH relativeFrom="page">
              <wp:align>right</wp:align>
            </wp:positionH>
            <wp:positionV relativeFrom="paragraph">
              <wp:posOffset>-990600</wp:posOffset>
            </wp:positionV>
            <wp:extent cx="9832975" cy="100222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75" cy="1002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6F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p w:rsidR="00096B6F" w:rsidRDefault="00096B6F" w:rsidP="00096B6F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 xml:space="preserve">PROGRAMA OPERATIVO </w:t>
      </w:r>
    </w:p>
    <w:p w:rsidR="00096B6F" w:rsidRPr="00483B46" w:rsidRDefault="00096B6F" w:rsidP="00096B6F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OCTUBRE-DICIEMBRE </w:t>
      </w:r>
      <w:r w:rsidRPr="00483B46">
        <w:rPr>
          <w:rFonts w:ascii="Century Gothic" w:hAnsi="Century Gothic" w:cs="Arial"/>
          <w:b/>
          <w:sz w:val="28"/>
          <w:szCs w:val="28"/>
        </w:rPr>
        <w:t>2021</w:t>
      </w:r>
    </w:p>
    <w:p w:rsidR="00096B6F" w:rsidRPr="00483B46" w:rsidRDefault="00096B6F" w:rsidP="00096B6F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 xml:space="preserve">JURIDICO </w:t>
      </w:r>
      <w:r>
        <w:rPr>
          <w:rFonts w:ascii="Century Gothic" w:hAnsi="Century Gothic" w:cs="Arial"/>
          <w:b/>
          <w:sz w:val="28"/>
          <w:szCs w:val="28"/>
        </w:rPr>
        <w:t>MUNICIPAL</w:t>
      </w:r>
    </w:p>
    <w:p w:rsidR="00096B6F" w:rsidRPr="00866C9C" w:rsidRDefault="00096B6F" w:rsidP="00096B6F">
      <w:pPr>
        <w:pStyle w:val="Encabezado"/>
        <w:spacing w:line="235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483B46">
        <w:rPr>
          <w:rFonts w:ascii="Century Gothic" w:hAnsi="Century Gothic" w:cs="Arial"/>
          <w:b/>
          <w:sz w:val="28"/>
          <w:szCs w:val="28"/>
        </w:rPr>
        <w:t>H. AYUNTAMIENTO DE CABO CORRIENTES, JALISCO.</w:t>
      </w:r>
    </w:p>
    <w:p w:rsidR="00096B6F" w:rsidRPr="00F30D91" w:rsidRDefault="00096B6F" w:rsidP="00096B6F">
      <w:pPr>
        <w:tabs>
          <w:tab w:val="left" w:pos="9306"/>
        </w:tabs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14"/>
        <w:gridCol w:w="495"/>
        <w:gridCol w:w="4211"/>
      </w:tblGrid>
      <w:tr w:rsidR="00096B6F" w:rsidRPr="00713EFE" w:rsidTr="00432B7F">
        <w:trPr>
          <w:jc w:val="center"/>
        </w:trPr>
        <w:tc>
          <w:tcPr>
            <w:tcW w:w="4014" w:type="dxa"/>
            <w:shd w:val="clear" w:color="auto" w:fill="C2D69B" w:themeFill="accent3" w:themeFillTint="99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4A05AF">
              <w:rPr>
                <w:rFonts w:ascii="Century Gothic" w:hAnsi="Century Gothic" w:cs="Tahoma"/>
                <w:b/>
              </w:rPr>
              <w:t>DEPENDENCIA</w:t>
            </w:r>
          </w:p>
        </w:tc>
        <w:tc>
          <w:tcPr>
            <w:tcW w:w="495" w:type="dxa"/>
            <w:vMerge w:val="restart"/>
            <w:tcBorders>
              <w:top w:val="nil"/>
            </w:tcBorders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4A05AF">
              <w:rPr>
                <w:rFonts w:ascii="Century Gothic" w:hAnsi="Century Gothic" w:cs="Tahoma"/>
                <w:b/>
                <w:smallCaps/>
              </w:rPr>
              <w:t xml:space="preserve">          </w:t>
            </w:r>
          </w:p>
        </w:tc>
        <w:tc>
          <w:tcPr>
            <w:tcW w:w="4211" w:type="dxa"/>
            <w:shd w:val="clear" w:color="auto" w:fill="C2D69B" w:themeFill="accent3" w:themeFillTint="99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4A05AF">
              <w:rPr>
                <w:rFonts w:ascii="Century Gothic" w:hAnsi="Century Gothic" w:cs="Tahoma"/>
                <w:b/>
              </w:rPr>
              <w:t>TITULAR</w:t>
            </w:r>
          </w:p>
        </w:tc>
      </w:tr>
      <w:tr w:rsidR="00096B6F" w:rsidRPr="00713EFE" w:rsidTr="00432B7F">
        <w:trPr>
          <w:jc w:val="center"/>
        </w:trPr>
        <w:tc>
          <w:tcPr>
            <w:tcW w:w="4014" w:type="dxa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>
              <w:rPr>
                <w:rFonts w:ascii="Century Gothic" w:hAnsi="Century Gothic" w:cs="Tahoma"/>
                <w:smallCaps/>
              </w:rPr>
              <w:t>JURIDICO MUNICIPAL</w:t>
            </w:r>
          </w:p>
        </w:tc>
        <w:tc>
          <w:tcPr>
            <w:tcW w:w="495" w:type="dxa"/>
            <w:vMerge/>
            <w:tcBorders>
              <w:bottom w:val="nil"/>
            </w:tcBorders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</w:tc>
        <w:tc>
          <w:tcPr>
            <w:tcW w:w="4211" w:type="dxa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</w:p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</w:rPr>
            </w:pPr>
            <w:r w:rsidRPr="004A05AF">
              <w:rPr>
                <w:rFonts w:ascii="Century Gothic" w:hAnsi="Century Gothic" w:cs="Tahoma"/>
                <w:smallCaps/>
              </w:rPr>
              <w:t>LIC.</w:t>
            </w:r>
            <w:r>
              <w:rPr>
                <w:rFonts w:ascii="Century Gothic" w:hAnsi="Century Gothic" w:cs="Tahoma"/>
                <w:smallCaps/>
              </w:rPr>
              <w:t xml:space="preserve"> SAIRA ADRIANA BRAVO RODRIGUEZ</w:t>
            </w:r>
          </w:p>
        </w:tc>
      </w:tr>
      <w:tr w:rsidR="00096B6F" w:rsidRPr="00713EFE" w:rsidTr="00432B7F">
        <w:trPr>
          <w:jc w:val="center"/>
        </w:trPr>
        <w:tc>
          <w:tcPr>
            <w:tcW w:w="8720" w:type="dxa"/>
            <w:gridSpan w:val="3"/>
            <w:shd w:val="clear" w:color="auto" w:fill="C2D69B" w:themeFill="accent3" w:themeFillTint="99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</w:rPr>
            </w:pPr>
            <w:r w:rsidRPr="004A05AF">
              <w:rPr>
                <w:rFonts w:ascii="Century Gothic" w:hAnsi="Century Gothic" w:cs="Tahoma"/>
                <w:b/>
              </w:rPr>
              <w:t>DATOS DE CONTACTO</w:t>
            </w:r>
          </w:p>
        </w:tc>
      </w:tr>
      <w:tr w:rsidR="00096B6F" w:rsidRPr="00544727" w:rsidTr="00432B7F">
        <w:trPr>
          <w:jc w:val="center"/>
        </w:trPr>
        <w:tc>
          <w:tcPr>
            <w:tcW w:w="8720" w:type="dxa"/>
            <w:gridSpan w:val="3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4A05AF">
              <w:rPr>
                <w:rFonts w:ascii="Century Gothic" w:hAnsi="Century Gothic" w:cs="Tahoma"/>
                <w:smallCaps/>
                <w:lang w:val="es-ES_tradnl"/>
              </w:rPr>
              <w:t>AYUNTAMIENTO DE CABO CORRIENTES</w:t>
            </w:r>
          </w:p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  <w:lang w:val="es-ES_tradnl"/>
              </w:rPr>
            </w:pPr>
            <w:r w:rsidRPr="004A05AF">
              <w:rPr>
                <w:rFonts w:ascii="Century Gothic" w:hAnsi="Century Gothic" w:cs="Tahoma"/>
                <w:smallCaps/>
                <w:lang w:val="es-ES_tradnl"/>
              </w:rPr>
              <w:t>HORARIO DE ATENCIÓN 09:00A.M.-16:00P.M.</w:t>
            </w:r>
            <w:r>
              <w:rPr>
                <w:rFonts w:ascii="Century Gothic" w:hAnsi="Century Gothic" w:cs="Tahoma"/>
                <w:smallCaps/>
                <w:lang w:val="es-ES_tradnl"/>
              </w:rPr>
              <w:t xml:space="preserve">  </w:t>
            </w:r>
          </w:p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4BACC6" w:themeColor="accent5"/>
                <w:lang w:val="en-US"/>
              </w:rPr>
            </w:pPr>
            <w:hyperlink r:id="rId15" w:history="1">
              <w:r w:rsidRPr="007D1DE7">
                <w:rPr>
                  <w:rStyle w:val="Hipervnculo"/>
                  <w:rFonts w:ascii="Century Gothic" w:hAnsi="Century Gothic" w:cs="Tahoma"/>
                  <w:smallCaps/>
                  <w:lang w:val="en-US"/>
                </w:rPr>
                <w:t>JURIDICO@CABOCORRIENTES.GOB.MX</w:t>
              </w:r>
            </w:hyperlink>
          </w:p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</w:pPr>
            <w:r w:rsidRPr="004A05AF">
              <w:rPr>
                <w:rFonts w:ascii="Century Gothic" w:hAnsi="Century Gothic" w:cs="Tahoma"/>
                <w:smallCaps/>
                <w:color w:val="000000" w:themeColor="text1"/>
                <w:lang w:val="en-US"/>
              </w:rPr>
              <w:t>01 322 2690090 EXT. 111</w:t>
            </w:r>
          </w:p>
        </w:tc>
      </w:tr>
      <w:tr w:rsidR="00096B6F" w:rsidRPr="00AD1551" w:rsidTr="00432B7F">
        <w:trPr>
          <w:jc w:val="center"/>
        </w:trPr>
        <w:tc>
          <w:tcPr>
            <w:tcW w:w="8720" w:type="dxa"/>
            <w:gridSpan w:val="3"/>
            <w:shd w:val="clear" w:color="auto" w:fill="C2D69B" w:themeFill="accent3" w:themeFillTint="99"/>
          </w:tcPr>
          <w:p w:rsidR="00096B6F" w:rsidRPr="004A05AF" w:rsidRDefault="00096B6F" w:rsidP="00432B7F">
            <w:pPr>
              <w:pStyle w:val="Encabezado"/>
              <w:jc w:val="center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4A05AF">
              <w:rPr>
                <w:rFonts w:ascii="Century Gothic" w:hAnsi="Century Gothic" w:cs="Tahoma"/>
                <w:b/>
                <w:smallCaps/>
                <w:lang w:val="es-ES_tradnl"/>
              </w:rPr>
              <w:t>EJES DE POLITICA PUBLICA</w:t>
            </w:r>
          </w:p>
        </w:tc>
      </w:tr>
      <w:tr w:rsidR="00096B6F" w:rsidRPr="00AD1551" w:rsidTr="00432B7F">
        <w:trPr>
          <w:jc w:val="center"/>
        </w:trPr>
        <w:tc>
          <w:tcPr>
            <w:tcW w:w="8720" w:type="dxa"/>
            <w:gridSpan w:val="3"/>
            <w:shd w:val="clear" w:color="auto" w:fill="FFFFFF" w:themeFill="background1"/>
          </w:tcPr>
          <w:p w:rsidR="00096B6F" w:rsidRPr="004A05AF" w:rsidRDefault="00096B6F" w:rsidP="00432B7F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4A05AF">
              <w:rPr>
                <w:rFonts w:ascii="Century Gothic" w:hAnsi="Century Gothic" w:cs="Tahoma"/>
                <w:b/>
                <w:smallCaps/>
                <w:lang w:val="es-ES_tradnl"/>
              </w:rPr>
              <w:t>PLAN ESTATAL DE DESARROLLO JALISCO</w:t>
            </w:r>
          </w:p>
          <w:p w:rsidR="00096B6F" w:rsidRPr="004A05AF" w:rsidRDefault="00096B6F" w:rsidP="00432B7F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096B6F" w:rsidRPr="004A05AF" w:rsidRDefault="00096B6F" w:rsidP="00432B7F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  <w:r w:rsidRPr="004A05AF">
              <w:rPr>
                <w:rFonts w:ascii="Century Gothic" w:hAnsi="Century Gothic" w:cs="Tahoma"/>
                <w:b/>
                <w:smallCaps/>
                <w:lang w:val="es-ES_tradnl"/>
              </w:rPr>
              <w:t>PROPOSITO:</w:t>
            </w:r>
            <w:r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EJE 4. JUSTICIA Y ESTADO DE DERECHO</w:t>
            </w:r>
            <w:r w:rsidRPr="004A05AF">
              <w:rPr>
                <w:rFonts w:ascii="Century Gothic" w:hAnsi="Century Gothic" w:cs="Tahoma"/>
                <w:b/>
                <w:smallCaps/>
                <w:lang w:val="es-ES_tradnl"/>
              </w:rPr>
              <w:t xml:space="preserve"> </w:t>
            </w:r>
          </w:p>
          <w:p w:rsidR="00096B6F" w:rsidRPr="004A05AF" w:rsidRDefault="00096B6F" w:rsidP="00432B7F">
            <w:pPr>
              <w:pStyle w:val="Encabezado"/>
              <w:rPr>
                <w:rFonts w:ascii="Century Gothic" w:hAnsi="Century Gothic" w:cs="Tahoma"/>
                <w:b/>
                <w:smallCaps/>
                <w:lang w:val="es-ES_tradnl"/>
              </w:rPr>
            </w:pPr>
          </w:p>
          <w:p w:rsidR="00096B6F" w:rsidRPr="004A05AF" w:rsidRDefault="00096B6F" w:rsidP="00432B7F">
            <w:pPr>
              <w:pStyle w:val="Sinespaciado"/>
              <w:rPr>
                <w:rFonts w:ascii="Century Gothic" w:hAnsi="Century Gothic" w:cs="Tahoma"/>
                <w:b/>
                <w:lang w:val="es-MX"/>
              </w:rPr>
            </w:pPr>
            <w:r w:rsidRPr="004A05AF">
              <w:rPr>
                <w:rFonts w:ascii="Century Gothic" w:hAnsi="Century Gothic" w:cs="Tahoma"/>
                <w:b/>
                <w:lang w:val="es-MX"/>
              </w:rPr>
              <w:t>TEMAS:</w:t>
            </w:r>
          </w:p>
          <w:p w:rsidR="00096B6F" w:rsidRDefault="00096B6F" w:rsidP="00096B6F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Seguridad Ciudadana</w:t>
            </w:r>
          </w:p>
          <w:p w:rsidR="00096B6F" w:rsidRDefault="00096B6F" w:rsidP="00096B6F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Derechos Humanos</w:t>
            </w:r>
          </w:p>
          <w:p w:rsidR="00096B6F" w:rsidRPr="004A05AF" w:rsidRDefault="00096B6F" w:rsidP="00096B6F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 w:rsidRPr="004A05AF">
              <w:rPr>
                <w:rFonts w:ascii="Century Gothic" w:hAnsi="Century Gothic" w:cs="Tahoma"/>
                <w:lang w:val="es-MX"/>
              </w:rPr>
              <w:t>Procuración e impartición de justicia</w:t>
            </w:r>
          </w:p>
          <w:p w:rsidR="00096B6F" w:rsidRPr="00866C9C" w:rsidRDefault="00096B6F" w:rsidP="00096B6F">
            <w:pPr>
              <w:pStyle w:val="Sinespaciado"/>
              <w:numPr>
                <w:ilvl w:val="0"/>
                <w:numId w:val="2"/>
              </w:num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Gobernabilidad</w:t>
            </w:r>
          </w:p>
        </w:tc>
      </w:tr>
    </w:tbl>
    <w:p w:rsidR="00096B6F" w:rsidRPr="00F30D91" w:rsidRDefault="00096B6F" w:rsidP="00096B6F"/>
    <w:tbl>
      <w:tblPr>
        <w:tblStyle w:val="Tablaconcuadrcula1"/>
        <w:tblpPr w:leftFromText="141" w:rightFromText="141" w:vertAnchor="page" w:horzAnchor="page" w:tblpX="1956" w:tblpY="3301"/>
        <w:tblW w:w="0" w:type="auto"/>
        <w:tblLook w:val="04A0" w:firstRow="1" w:lastRow="0" w:firstColumn="1" w:lastColumn="0" w:noHBand="0" w:noVBand="1"/>
      </w:tblPr>
      <w:tblGrid>
        <w:gridCol w:w="2189"/>
        <w:gridCol w:w="10807"/>
      </w:tblGrid>
      <w:tr w:rsidR="00096B6F" w:rsidRPr="00483B46" w:rsidTr="00432B7F">
        <w:tc>
          <w:tcPr>
            <w:tcW w:w="2189" w:type="dxa"/>
            <w:shd w:val="clear" w:color="auto" w:fill="C2D69B" w:themeFill="accent3" w:themeFillTint="99"/>
          </w:tcPr>
          <w:p w:rsidR="00096B6F" w:rsidRPr="00730915" w:rsidRDefault="00096B6F" w:rsidP="00432B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INTRODUCCIO</w:t>
            </w:r>
            <w:r w:rsidRPr="00730915">
              <w:rPr>
                <w:rFonts w:ascii="Tahoma" w:hAnsi="Tahoma" w:cs="Tahoma"/>
                <w:b/>
                <w:sz w:val="24"/>
                <w:szCs w:val="24"/>
              </w:rPr>
              <w:t>N</w:t>
            </w:r>
          </w:p>
        </w:tc>
        <w:tc>
          <w:tcPr>
            <w:tcW w:w="11033" w:type="dxa"/>
          </w:tcPr>
          <w:p w:rsidR="00096B6F" w:rsidRPr="00730915" w:rsidRDefault="00096B6F" w:rsidP="00432B7F">
            <w:pPr>
              <w:spacing w:line="240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915">
              <w:rPr>
                <w:rFonts w:ascii="Tahoma" w:hAnsi="Tahoma" w:cs="Tahoma"/>
                <w:sz w:val="24"/>
                <w:szCs w:val="24"/>
              </w:rPr>
              <w:t xml:space="preserve">Somos una dependencia Jurídica </w:t>
            </w:r>
            <w:proofErr w:type="gramStart"/>
            <w:r w:rsidRPr="00730915">
              <w:rPr>
                <w:rFonts w:ascii="Tahoma" w:hAnsi="Tahoma" w:cs="Tahoma"/>
                <w:sz w:val="24"/>
                <w:szCs w:val="24"/>
              </w:rPr>
              <w:t>responsable,  que</w:t>
            </w:r>
            <w:proofErr w:type="gramEnd"/>
            <w:r w:rsidRPr="00730915">
              <w:rPr>
                <w:rFonts w:ascii="Tahoma" w:hAnsi="Tahoma" w:cs="Tahoma"/>
                <w:sz w:val="24"/>
                <w:szCs w:val="24"/>
              </w:rPr>
              <w:t xml:space="preserve"> tiene como finalidad  proporcionar el apoyo legal  que requiera el H. Ayuntamiento y sus dependencias, para evitar que se vean afectados los intereses municipales; así como promover, defender y representar adecuadamente los intereses legales del mismo. </w:t>
            </w:r>
          </w:p>
        </w:tc>
      </w:tr>
      <w:tr w:rsidR="00096B6F" w:rsidRPr="00483B46" w:rsidTr="00432B7F">
        <w:tc>
          <w:tcPr>
            <w:tcW w:w="2189" w:type="dxa"/>
            <w:shd w:val="clear" w:color="auto" w:fill="C2D69B" w:themeFill="accent3" w:themeFillTint="99"/>
          </w:tcPr>
          <w:p w:rsidR="00096B6F" w:rsidRPr="00730915" w:rsidRDefault="00096B6F" w:rsidP="00432B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</w:rPr>
              <w:t>MISION</w:t>
            </w:r>
          </w:p>
        </w:tc>
        <w:tc>
          <w:tcPr>
            <w:tcW w:w="11033" w:type="dxa"/>
          </w:tcPr>
          <w:p w:rsidR="00096B6F" w:rsidRPr="00730915" w:rsidRDefault="00096B6F" w:rsidP="00432B7F">
            <w:pPr>
              <w:tabs>
                <w:tab w:val="left" w:pos="2367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0915">
              <w:rPr>
                <w:rFonts w:ascii="Tahoma" w:hAnsi="Tahoma" w:cs="Tahoma"/>
                <w:sz w:val="24"/>
                <w:szCs w:val="24"/>
              </w:rPr>
              <w:t xml:space="preserve">Prestar </w:t>
            </w:r>
            <w:proofErr w:type="gramStart"/>
            <w:r w:rsidRPr="00730915">
              <w:rPr>
                <w:rFonts w:ascii="Tahoma" w:hAnsi="Tahoma" w:cs="Tahoma"/>
                <w:sz w:val="24"/>
                <w:szCs w:val="24"/>
              </w:rPr>
              <w:t>asesoría  jurídica</w:t>
            </w:r>
            <w:proofErr w:type="gramEnd"/>
            <w:r w:rsidRPr="00730915">
              <w:rPr>
                <w:rFonts w:ascii="Tahoma" w:hAnsi="Tahoma" w:cs="Tahoma"/>
                <w:sz w:val="24"/>
                <w:szCs w:val="24"/>
              </w:rPr>
              <w:t xml:space="preserve"> eficiente, eficaz y oportuna a las diferentes dependencias de la Administración  Municipal, dentro de un marco de defensa de los intereses del Municipio y de respeto a los derechos de los ciudadanos. </w:t>
            </w:r>
          </w:p>
        </w:tc>
      </w:tr>
      <w:tr w:rsidR="00096B6F" w:rsidRPr="00483B46" w:rsidTr="00432B7F">
        <w:tc>
          <w:tcPr>
            <w:tcW w:w="2189" w:type="dxa"/>
            <w:shd w:val="clear" w:color="auto" w:fill="C2D69B" w:themeFill="accent3" w:themeFillTint="99"/>
          </w:tcPr>
          <w:p w:rsidR="00096B6F" w:rsidRPr="00730915" w:rsidRDefault="00096B6F" w:rsidP="00432B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</w:rPr>
              <w:t>VISION</w:t>
            </w:r>
          </w:p>
        </w:tc>
        <w:tc>
          <w:tcPr>
            <w:tcW w:w="11033" w:type="dxa"/>
          </w:tcPr>
          <w:p w:rsidR="00096B6F" w:rsidRPr="00730915" w:rsidRDefault="00096B6F" w:rsidP="00432B7F">
            <w:pPr>
              <w:tabs>
                <w:tab w:val="left" w:pos="2367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30915">
              <w:rPr>
                <w:rFonts w:ascii="Tahoma" w:hAnsi="Tahoma" w:cs="Tahoma"/>
                <w:sz w:val="24"/>
                <w:szCs w:val="24"/>
              </w:rPr>
              <w:t>Eficientar</w:t>
            </w:r>
            <w:proofErr w:type="spellEnd"/>
            <w:r w:rsidRPr="00730915">
              <w:rPr>
                <w:rFonts w:ascii="Tahoma" w:hAnsi="Tahoma" w:cs="Tahoma"/>
                <w:sz w:val="24"/>
                <w:szCs w:val="24"/>
              </w:rPr>
              <w:t xml:space="preserve"> la impartición de justicia administrativa, dando un trato digno y de calidad al ciudadano que le proporcione seguridad jurídica. </w:t>
            </w:r>
          </w:p>
          <w:p w:rsidR="00096B6F" w:rsidRPr="00730915" w:rsidRDefault="00096B6F" w:rsidP="00432B7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6B6F" w:rsidRPr="00483B46" w:rsidTr="00432B7F">
        <w:tc>
          <w:tcPr>
            <w:tcW w:w="2189" w:type="dxa"/>
            <w:shd w:val="clear" w:color="auto" w:fill="C2D69B" w:themeFill="accent3" w:themeFillTint="99"/>
          </w:tcPr>
          <w:p w:rsidR="00096B6F" w:rsidRPr="00730915" w:rsidRDefault="00096B6F" w:rsidP="00432B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</w:rPr>
              <w:t>VALORES</w:t>
            </w:r>
          </w:p>
        </w:tc>
        <w:tc>
          <w:tcPr>
            <w:tcW w:w="11033" w:type="dxa"/>
          </w:tcPr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Respeto: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Por la diferencia y la diversidad de los habitantes del Municipio; garantizando el respaldo, la sinceridad y el respeto mutuo.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Compromiso: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Tomar conciencia de la importancia del trabajo y actuar con responsabilidad. 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Confidencialidad: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Garantizar la confidencialidad de la información relevante de todos los procesos que se realicen en esta dependencia. 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Equidad: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Proceder con justicia, igualdad e imparcialidad. 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Transparencia: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Realizar las gestiones de forma objetiva, clara y verificable. 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Diálogo: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La prevalencia del dialogo y la conciliación como solución de conflictos.</w:t>
            </w:r>
          </w:p>
          <w:p w:rsidR="00096B6F" w:rsidRPr="00730915" w:rsidRDefault="00096B6F" w:rsidP="00096B6F">
            <w:pPr>
              <w:numPr>
                <w:ilvl w:val="0"/>
                <w:numId w:val="7"/>
              </w:numPr>
              <w:tabs>
                <w:tab w:val="left" w:pos="2367"/>
              </w:tabs>
              <w:spacing w:line="240" w:lineRule="atLeast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730915">
              <w:rPr>
                <w:rFonts w:ascii="Tahoma" w:hAnsi="Tahoma" w:cs="Tahoma"/>
                <w:b/>
                <w:sz w:val="24"/>
                <w:szCs w:val="24"/>
                <w:lang w:val="es-ES"/>
              </w:rPr>
              <w:t>Calidad:</w:t>
            </w:r>
            <w:r w:rsidRPr="00730915">
              <w:rPr>
                <w:rFonts w:ascii="Tahoma" w:hAnsi="Tahoma" w:cs="Tahoma"/>
                <w:sz w:val="24"/>
                <w:szCs w:val="24"/>
                <w:lang w:val="es-ES"/>
              </w:rPr>
              <w:t xml:space="preserve"> Excelencia en la entrega del servicio. </w:t>
            </w:r>
          </w:p>
          <w:p w:rsidR="00096B6F" w:rsidRPr="00730915" w:rsidRDefault="00096B6F" w:rsidP="00432B7F">
            <w:pPr>
              <w:jc w:val="both"/>
              <w:rPr>
                <w:rFonts w:ascii="Tahoma" w:hAnsi="Tahoma" w:cs="Tahoma"/>
                <w:b/>
                <w:bCs/>
                <w:color w:val="696969"/>
                <w:sz w:val="24"/>
                <w:szCs w:val="24"/>
              </w:rPr>
            </w:pPr>
          </w:p>
          <w:p w:rsidR="00096B6F" w:rsidRPr="00730915" w:rsidRDefault="00096B6F" w:rsidP="00432B7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6"/>
        <w:gridCol w:w="6510"/>
      </w:tblGrid>
      <w:tr w:rsidR="00096B6F" w:rsidTr="00432B7F">
        <w:tc>
          <w:tcPr>
            <w:tcW w:w="6573" w:type="dxa"/>
            <w:shd w:val="clear" w:color="auto" w:fill="C2D69B" w:themeFill="accent3" w:themeFillTint="99"/>
          </w:tcPr>
          <w:p w:rsidR="00096B6F" w:rsidRPr="0055542C" w:rsidRDefault="00096B6F" w:rsidP="00432B7F">
            <w:pPr>
              <w:tabs>
                <w:tab w:val="left" w:pos="699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542C">
              <w:rPr>
                <w:rFonts w:ascii="Tahoma" w:hAnsi="Tahoma" w:cs="Tahoma"/>
                <w:b/>
                <w:sz w:val="24"/>
                <w:szCs w:val="24"/>
              </w:rPr>
              <w:t>OBJETIVO GENERAL</w:t>
            </w:r>
          </w:p>
        </w:tc>
        <w:tc>
          <w:tcPr>
            <w:tcW w:w="6573" w:type="dxa"/>
          </w:tcPr>
          <w:p w:rsidR="00096B6F" w:rsidRPr="0055542C" w:rsidRDefault="00096B6F" w:rsidP="00432B7F">
            <w:pPr>
              <w:ind w:left="1267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 xml:space="preserve">Defender los intereses del Municipio cuando este sea demandado y alegar en todos los casos lo que a los intereses municipales convenga; así </w:t>
            </w:r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como también coordinar en conjunto con el Síndico </w:t>
            </w:r>
            <w:proofErr w:type="gramStart"/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>Municipal  en</w:t>
            </w:r>
            <w:proofErr w:type="gramEnd"/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 xml:space="preserve"> la elaboración de la documentación  jurídica sobre diversos actos en que intervenga el Ayuntamiento, como convenios y contratos. </w:t>
            </w:r>
          </w:p>
          <w:p w:rsidR="00096B6F" w:rsidRPr="0055542C" w:rsidRDefault="00096B6F" w:rsidP="00432B7F">
            <w:pPr>
              <w:tabs>
                <w:tab w:val="left" w:pos="6996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6B6F" w:rsidTr="00432B7F">
        <w:tc>
          <w:tcPr>
            <w:tcW w:w="6573" w:type="dxa"/>
            <w:shd w:val="clear" w:color="auto" w:fill="C2D69B" w:themeFill="accent3" w:themeFillTint="99"/>
          </w:tcPr>
          <w:p w:rsidR="00096B6F" w:rsidRPr="0055542C" w:rsidRDefault="00096B6F" w:rsidP="00432B7F">
            <w:pPr>
              <w:tabs>
                <w:tab w:val="left" w:pos="6996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5542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OBJETIVO ESPECIFICO</w:t>
            </w:r>
          </w:p>
        </w:tc>
        <w:tc>
          <w:tcPr>
            <w:tcW w:w="6573" w:type="dxa"/>
          </w:tcPr>
          <w:p w:rsidR="00096B6F" w:rsidRPr="0055542C" w:rsidRDefault="00096B6F" w:rsidP="00096B6F">
            <w:pPr>
              <w:numPr>
                <w:ilvl w:val="0"/>
                <w:numId w:val="13"/>
              </w:numPr>
              <w:ind w:left="1267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>Asesorar a las Dependencias integrantes del Ayuntamiento en la interpretación y aplicación de la legislación.</w:t>
            </w:r>
          </w:p>
          <w:p w:rsidR="00096B6F" w:rsidRPr="0055542C" w:rsidRDefault="00096B6F" w:rsidP="00096B6F">
            <w:pPr>
              <w:numPr>
                <w:ilvl w:val="0"/>
                <w:numId w:val="13"/>
              </w:numPr>
              <w:ind w:left="1267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 xml:space="preserve">Proporcionar servicios de asesoría legal, asistencia documentaria, mediación a la ciudadanía. </w:t>
            </w:r>
          </w:p>
          <w:p w:rsidR="00096B6F" w:rsidRPr="0055542C" w:rsidRDefault="00096B6F" w:rsidP="00096B6F">
            <w:pPr>
              <w:numPr>
                <w:ilvl w:val="0"/>
                <w:numId w:val="13"/>
              </w:numPr>
              <w:ind w:left="1267"/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  <w:r w:rsidRPr="0055542C">
              <w:rPr>
                <w:rFonts w:ascii="Tahoma" w:eastAsia="+mn-ea" w:hAnsi="Tahoma" w:cs="Tahoma"/>
                <w:bCs/>
                <w:color w:val="000000"/>
                <w:sz w:val="24"/>
                <w:szCs w:val="24"/>
                <w:lang w:eastAsia="es-MX"/>
              </w:rPr>
              <w:t>Generar la utilización de métodos alternativos de solución de conflictos para contribuir a la agilización del proceso y descongestión del aparato de justicia.</w:t>
            </w:r>
          </w:p>
          <w:p w:rsidR="00096B6F" w:rsidRPr="0055542C" w:rsidRDefault="00096B6F" w:rsidP="00432B7F">
            <w:pPr>
              <w:tabs>
                <w:tab w:val="left" w:pos="6996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tbl>
      <w:tblPr>
        <w:tblStyle w:val="Tablaconcuadrcula"/>
        <w:tblpPr w:leftFromText="141" w:rightFromText="141" w:vertAnchor="text" w:horzAnchor="margin" w:tblpXSpec="center" w:tblpY="-291"/>
        <w:tblW w:w="14312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683"/>
      </w:tblGrid>
      <w:tr w:rsidR="00096B6F" w:rsidTr="00432B7F">
        <w:tc>
          <w:tcPr>
            <w:tcW w:w="1450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lastRenderedPageBreak/>
              <w:t>Dependencia:</w:t>
            </w:r>
          </w:p>
          <w:p w:rsidR="00096B6F" w:rsidRPr="005C396B" w:rsidRDefault="00096B6F" w:rsidP="00432B7F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:rsidR="00096B6F" w:rsidRDefault="00096B6F" w:rsidP="00432B7F">
            <w:r>
              <w:t>Jurídico Municipal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:rsidR="00096B6F" w:rsidRDefault="00096B6F" w:rsidP="00432B7F">
            <w:pPr>
              <w:jc w:val="right"/>
              <w:rPr>
                <w:b/>
                <w:sz w:val="24"/>
              </w:rPr>
            </w:pPr>
          </w:p>
          <w:p w:rsidR="00096B6F" w:rsidRPr="00970FDC" w:rsidRDefault="00096B6F" w:rsidP="00432B7F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096B6F" w:rsidTr="00432B7F">
        <w:tc>
          <w:tcPr>
            <w:tcW w:w="1450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:rsidR="00096B6F" w:rsidRPr="0035569B" w:rsidRDefault="00096B6F" w:rsidP="00432B7F">
            <w:r w:rsidRPr="00063549">
              <w:t>Asesoría consultiva legal gratuita a ciudadanos del Mu</w:t>
            </w:r>
            <w:r>
              <w:t>nicipio de Cabo Corrientes; Jalisco.</w:t>
            </w:r>
          </w:p>
        </w:tc>
        <w:tc>
          <w:tcPr>
            <w:tcW w:w="2683" w:type="dxa"/>
            <w:vMerge/>
          </w:tcPr>
          <w:p w:rsidR="00096B6F" w:rsidRDefault="00096B6F" w:rsidP="00432B7F"/>
        </w:tc>
      </w:tr>
      <w:tr w:rsidR="00096B6F" w:rsidTr="00432B7F">
        <w:tc>
          <w:tcPr>
            <w:tcW w:w="4560" w:type="dxa"/>
            <w:gridSpan w:val="3"/>
            <w:shd w:val="clear" w:color="auto" w:fill="C2D69B" w:themeFill="accent3" w:themeFillTint="99"/>
          </w:tcPr>
          <w:p w:rsidR="00096B6F" w:rsidRPr="0035569B" w:rsidRDefault="00096B6F" w:rsidP="00432B7F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C2D69B" w:themeFill="accent3" w:themeFillTint="99"/>
          </w:tcPr>
          <w:p w:rsidR="00096B6F" w:rsidRPr="0035569B" w:rsidRDefault="00096B6F" w:rsidP="00432B7F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683" w:type="dxa"/>
            <w:vMerge w:val="restart"/>
            <w:shd w:val="clear" w:color="auto" w:fill="C2D69B" w:themeFill="accent3" w:themeFillTint="99"/>
          </w:tcPr>
          <w:p w:rsidR="00096B6F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096B6F" w:rsidRDefault="00096B6F" w:rsidP="00432B7F">
            <w:pPr>
              <w:jc w:val="center"/>
            </w:pPr>
            <w:r>
              <w:rPr>
                <w:rFonts w:ascii="Arial Narrow" w:hAnsi="Arial Narrow"/>
                <w:b/>
              </w:rPr>
              <w:t>Octubre, Noviembre, Diciembre 2021</w:t>
            </w:r>
          </w:p>
        </w:tc>
      </w:tr>
      <w:tr w:rsidR="00096B6F" w:rsidTr="00432B7F">
        <w:trPr>
          <w:trHeight w:val="524"/>
        </w:trPr>
        <w:tc>
          <w:tcPr>
            <w:tcW w:w="1450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C2D69B" w:themeFill="accent3" w:themeFillTint="99"/>
          </w:tcPr>
          <w:p w:rsidR="00096B6F" w:rsidRPr="00947234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:rsidR="00096B6F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C2D69B" w:themeFill="accent3" w:themeFillTint="99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683" w:type="dxa"/>
            <w:vMerge/>
            <w:shd w:val="clear" w:color="auto" w:fill="BFBFBF" w:themeFill="background1" w:themeFillShade="BF"/>
          </w:tcPr>
          <w:p w:rsidR="00096B6F" w:rsidRPr="005C396B" w:rsidRDefault="00096B6F" w:rsidP="00432B7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6B6F" w:rsidTr="00432B7F">
        <w:tc>
          <w:tcPr>
            <w:tcW w:w="1450" w:type="dxa"/>
            <w:shd w:val="clear" w:color="auto" w:fill="auto"/>
          </w:tcPr>
          <w:p w:rsidR="00096B6F" w:rsidRDefault="00096B6F" w:rsidP="00432B7F">
            <w:pPr>
              <w:jc w:val="center"/>
              <w:rPr>
                <w:b/>
              </w:rPr>
            </w:pPr>
          </w:p>
          <w:p w:rsidR="00096B6F" w:rsidRPr="001777B2" w:rsidRDefault="00096B6F" w:rsidP="00432B7F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:rsidR="00096B6F" w:rsidRPr="001777B2" w:rsidRDefault="00096B6F" w:rsidP="00432B7F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096B6F" w:rsidRDefault="00096B6F" w:rsidP="00432B7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096B6F" w:rsidRPr="001777B2" w:rsidRDefault="00096B6F" w:rsidP="00432B7F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:rsidR="00096B6F" w:rsidRDefault="00096B6F" w:rsidP="00432B7F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:rsidR="00096B6F" w:rsidRDefault="00096B6F" w:rsidP="00432B7F">
            <w:pPr>
              <w:jc w:val="center"/>
            </w:pPr>
          </w:p>
        </w:tc>
        <w:tc>
          <w:tcPr>
            <w:tcW w:w="1853" w:type="dxa"/>
          </w:tcPr>
          <w:p w:rsidR="00096B6F" w:rsidRDefault="00096B6F" w:rsidP="00432B7F">
            <w:pPr>
              <w:jc w:val="center"/>
            </w:pPr>
          </w:p>
        </w:tc>
        <w:tc>
          <w:tcPr>
            <w:tcW w:w="2683" w:type="dxa"/>
          </w:tcPr>
          <w:p w:rsidR="00096B6F" w:rsidRDefault="00096B6F" w:rsidP="00432B7F">
            <w:pPr>
              <w:jc w:val="center"/>
            </w:pPr>
          </w:p>
        </w:tc>
      </w:tr>
      <w:tr w:rsidR="00096B6F" w:rsidTr="00432B7F">
        <w:tc>
          <w:tcPr>
            <w:tcW w:w="4560" w:type="dxa"/>
            <w:gridSpan w:val="3"/>
            <w:shd w:val="clear" w:color="auto" w:fill="C2D69B" w:themeFill="accent3" w:themeFillTint="99"/>
          </w:tcPr>
          <w:p w:rsidR="00096B6F" w:rsidRDefault="00096B6F" w:rsidP="00432B7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:rsidR="00096B6F" w:rsidRDefault="00096B6F" w:rsidP="00432B7F">
            <w:pPr>
              <w:rPr>
                <w:rFonts w:ascii="Arial Narrow" w:hAnsi="Arial Narrow"/>
                <w:b/>
                <w:sz w:val="24"/>
              </w:rPr>
            </w:pPr>
          </w:p>
          <w:p w:rsidR="00096B6F" w:rsidRPr="00C76E9F" w:rsidRDefault="00096B6F" w:rsidP="00432B7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:rsidR="00096B6F" w:rsidRPr="0035569B" w:rsidRDefault="00096B6F" w:rsidP="00432B7F">
            <w:r w:rsidRPr="00241C98">
              <w:rPr>
                <w:rFonts w:cs="Arial"/>
              </w:rPr>
              <w:t>Las necesidades de la población activa</w:t>
            </w:r>
            <w:r>
              <w:rPr>
                <w:rFonts w:cs="Arial"/>
              </w:rPr>
              <w:t xml:space="preserve"> </w:t>
            </w:r>
            <w:r w:rsidRPr="00241C98">
              <w:rPr>
                <w:rFonts w:cs="Arial"/>
              </w:rPr>
              <w:t>del Municipio de</w:t>
            </w:r>
            <w:r>
              <w:rPr>
                <w:rFonts w:cs="Arial"/>
              </w:rPr>
              <w:t xml:space="preserve"> Cabo Corrientes</w:t>
            </w:r>
            <w:r w:rsidRPr="00241C98">
              <w:rPr>
                <w:rFonts w:cs="Arial"/>
              </w:rPr>
              <w:t>, presenta</w:t>
            </w:r>
            <w:r>
              <w:rPr>
                <w:rFonts w:cs="Arial"/>
              </w:rPr>
              <w:t xml:space="preserve">n </w:t>
            </w:r>
            <w:r w:rsidRPr="00241C98">
              <w:rPr>
                <w:rFonts w:cs="Arial"/>
              </w:rPr>
              <w:t>vulnerabilidad legal, dejándolos en estado de indefensión de su patrimonio, por lo que, se planifica el siguiente programa, atendiendo a los ciudadanos, con el fin de orientarlos legalmente en la materia que lo requiera, Mercantil, Civil, Penal, Administra</w:t>
            </w:r>
            <w:r>
              <w:rPr>
                <w:rFonts w:cs="Arial"/>
              </w:rPr>
              <w:t>tivo, Quejas.</w:t>
            </w:r>
          </w:p>
        </w:tc>
      </w:tr>
      <w:tr w:rsidR="00096B6F" w:rsidTr="00432B7F">
        <w:tc>
          <w:tcPr>
            <w:tcW w:w="4560" w:type="dxa"/>
            <w:gridSpan w:val="3"/>
            <w:shd w:val="clear" w:color="auto" w:fill="C2D69B" w:themeFill="accent3" w:themeFillTint="99"/>
          </w:tcPr>
          <w:p w:rsidR="00096B6F" w:rsidRDefault="00096B6F" w:rsidP="00432B7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:rsidR="00096B6F" w:rsidRDefault="00096B6F" w:rsidP="00432B7F">
            <w:pPr>
              <w:rPr>
                <w:rFonts w:ascii="Arial Narrow" w:hAnsi="Arial Narrow"/>
                <w:b/>
                <w:sz w:val="24"/>
              </w:rPr>
            </w:pPr>
          </w:p>
          <w:p w:rsidR="00096B6F" w:rsidRPr="00C76E9F" w:rsidRDefault="00096B6F" w:rsidP="00432B7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:rsidR="00096B6F" w:rsidRPr="0035569B" w:rsidRDefault="00096B6F" w:rsidP="00432B7F">
            <w:r>
              <w:rPr>
                <w:rFonts w:cstheme="minorHAnsi"/>
              </w:rPr>
              <w:t>Ofrecer orientación en asesorías gratuita en materia legal a los ciudadanos que habitan en el Municipio de Cabo Corrientes, apoyando a la economía de la población y facilitándole al ciudadano el conocimiento de que autoridad debe resolver.</w:t>
            </w:r>
          </w:p>
        </w:tc>
      </w:tr>
      <w:tr w:rsidR="00096B6F" w:rsidTr="00432B7F">
        <w:tc>
          <w:tcPr>
            <w:tcW w:w="4560" w:type="dxa"/>
            <w:gridSpan w:val="3"/>
            <w:shd w:val="clear" w:color="auto" w:fill="C2D69B" w:themeFill="accent3" w:themeFillTint="99"/>
          </w:tcPr>
          <w:p w:rsidR="00096B6F" w:rsidRPr="00185EC6" w:rsidRDefault="00096B6F" w:rsidP="00432B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96B6F" w:rsidRPr="00185EC6" w:rsidRDefault="00096B6F" w:rsidP="00432B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EC6">
              <w:rPr>
                <w:rFonts w:ascii="Arial Narrow" w:hAnsi="Arial Narrow"/>
                <w:b/>
                <w:sz w:val="24"/>
                <w:szCs w:val="24"/>
              </w:rPr>
              <w:t xml:space="preserve">Nombre del Indicador </w:t>
            </w:r>
          </w:p>
          <w:p w:rsidR="00096B6F" w:rsidRPr="00185EC6" w:rsidRDefault="00096B6F" w:rsidP="00432B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16" w:type="dxa"/>
            <w:gridSpan w:val="2"/>
            <w:shd w:val="clear" w:color="auto" w:fill="C2D69B" w:themeFill="accent3" w:themeFillTint="99"/>
          </w:tcPr>
          <w:p w:rsidR="00096B6F" w:rsidRPr="00185EC6" w:rsidRDefault="00096B6F" w:rsidP="00432B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EC6">
              <w:rPr>
                <w:rFonts w:ascii="Arial Narrow" w:hAnsi="Arial Narrow"/>
                <w:b/>
                <w:sz w:val="24"/>
                <w:szCs w:val="24"/>
              </w:rPr>
              <w:t>Unidad de medida</w:t>
            </w:r>
          </w:p>
          <w:p w:rsidR="00096B6F" w:rsidRPr="00185EC6" w:rsidRDefault="00096B6F" w:rsidP="00432B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85EC6">
              <w:rPr>
                <w:rFonts w:ascii="Arial Narrow" w:hAnsi="Arial Narrow"/>
                <w:b/>
                <w:sz w:val="24"/>
                <w:szCs w:val="24"/>
              </w:rPr>
              <w:t>del producto generado o acción realizada</w:t>
            </w:r>
          </w:p>
        </w:tc>
        <w:tc>
          <w:tcPr>
            <w:tcW w:w="4536" w:type="dxa"/>
            <w:gridSpan w:val="2"/>
            <w:shd w:val="clear" w:color="auto" w:fill="C2D69B" w:themeFill="accent3" w:themeFillTint="99"/>
          </w:tcPr>
          <w:p w:rsidR="00096B6F" w:rsidRPr="00185EC6" w:rsidRDefault="00096B6F" w:rsidP="00432B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EC6">
              <w:rPr>
                <w:rFonts w:ascii="Arial Narrow" w:hAnsi="Arial Narrow"/>
                <w:b/>
                <w:sz w:val="24"/>
                <w:szCs w:val="24"/>
              </w:rPr>
              <w:t>Meta programada para el final del periodo</w:t>
            </w:r>
          </w:p>
        </w:tc>
      </w:tr>
      <w:tr w:rsidR="00096B6F" w:rsidTr="00432B7F">
        <w:tc>
          <w:tcPr>
            <w:tcW w:w="4560" w:type="dxa"/>
            <w:gridSpan w:val="3"/>
            <w:shd w:val="clear" w:color="auto" w:fill="auto"/>
          </w:tcPr>
          <w:p w:rsidR="00096B6F" w:rsidRDefault="00096B6F" w:rsidP="00432B7F">
            <w:pPr>
              <w:rPr>
                <w:rFonts w:ascii="Calibri" w:hAnsi="Calibri" w:cs="Calibri"/>
                <w:bCs/>
              </w:rPr>
            </w:pPr>
            <w:r w:rsidRPr="00063549">
              <w:rPr>
                <w:rFonts w:ascii="Calibri" w:hAnsi="Calibri" w:cs="Calibri"/>
                <w:bCs/>
              </w:rPr>
              <w:t>Porcentaje de avance en el servicio de Asesoría consultiva legal gratuita a ciudadanos</w:t>
            </w:r>
            <w:r>
              <w:rPr>
                <w:rFonts w:ascii="Calibri" w:hAnsi="Calibri" w:cs="Calibri"/>
                <w:bCs/>
              </w:rPr>
              <w:t xml:space="preserve"> de Cabo Corrientes.</w:t>
            </w:r>
          </w:p>
          <w:p w:rsidR="00096B6F" w:rsidRDefault="00096B6F" w:rsidP="00432B7F">
            <w:pPr>
              <w:rPr>
                <w:rFonts w:ascii="Calibri" w:hAnsi="Calibri" w:cs="Calibri"/>
                <w:bCs/>
              </w:rPr>
            </w:pPr>
          </w:p>
          <w:p w:rsidR="00096B6F" w:rsidRPr="00BC2050" w:rsidRDefault="00096B6F" w:rsidP="00432B7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:rsidR="00096B6F" w:rsidRPr="00BC2050" w:rsidRDefault="00096B6F" w:rsidP="00432B7F">
            <w:pPr>
              <w:jc w:val="center"/>
              <w:rPr>
                <w:rFonts w:ascii="Calibri" w:hAnsi="Calibri" w:cs="Calibri"/>
                <w:bCs/>
              </w:rPr>
            </w:pPr>
            <w:r w:rsidRPr="00063549">
              <w:rPr>
                <w:rFonts w:ascii="Calibri" w:hAnsi="Calibri" w:cs="Calibri"/>
                <w:bCs/>
              </w:rPr>
              <w:t>Número de atenciones realizadas</w:t>
            </w:r>
          </w:p>
        </w:tc>
        <w:tc>
          <w:tcPr>
            <w:tcW w:w="4536" w:type="dxa"/>
            <w:gridSpan w:val="2"/>
          </w:tcPr>
          <w:p w:rsidR="00096B6F" w:rsidRPr="00BC2050" w:rsidRDefault="00096B6F" w:rsidP="00432B7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Pr="00063549">
              <w:rPr>
                <w:rFonts w:ascii="Calibri" w:hAnsi="Calibri" w:cs="Calibri"/>
                <w:bCs/>
              </w:rPr>
              <w:t xml:space="preserve"> asesorías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spacing w:after="0" w:line="24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B84E5C">
        <w:rPr>
          <w:rFonts w:ascii="Tahoma" w:hAnsi="Tahoma" w:cs="Tahoma"/>
        </w:rPr>
        <w:tab/>
      </w:r>
    </w:p>
    <w:p w:rsidR="00096B6F" w:rsidRDefault="00096B6F" w:rsidP="00096B6F">
      <w:pPr>
        <w:spacing w:after="0" w:line="240" w:lineRule="atLeast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96B6F" w:rsidRPr="00574017" w:rsidRDefault="00096B6F" w:rsidP="00096B6F">
      <w:pPr>
        <w:tabs>
          <w:tab w:val="left" w:pos="6996"/>
        </w:tabs>
        <w:jc w:val="center"/>
        <w:rPr>
          <w:rFonts w:ascii="Tahoma" w:hAnsi="Tahoma" w:cs="Tahoma"/>
          <w:b/>
        </w:rPr>
      </w:pPr>
    </w:p>
    <w:p w:rsidR="00096B6F" w:rsidRDefault="00096B6F" w:rsidP="00096B6F">
      <w:pPr>
        <w:tabs>
          <w:tab w:val="left" w:pos="6996"/>
        </w:tabs>
      </w:pPr>
    </w:p>
    <w:p w:rsidR="00096B6F" w:rsidRDefault="00096B6F" w:rsidP="00096B6F">
      <w:pPr>
        <w:tabs>
          <w:tab w:val="left" w:pos="6996"/>
        </w:tabs>
      </w:pPr>
    </w:p>
    <w:p w:rsidR="00096B6F" w:rsidRPr="00DD3E08" w:rsidRDefault="00096B6F" w:rsidP="00096B6F">
      <w:pPr>
        <w:tabs>
          <w:tab w:val="left" w:pos="4997"/>
        </w:tabs>
      </w:pPr>
      <w:r>
        <w:lastRenderedPageBreak/>
        <w:tab/>
      </w:r>
    </w:p>
    <w:p w:rsidR="00096B6F" w:rsidRPr="00F263D4" w:rsidRDefault="00096B6F" w:rsidP="00096B6F">
      <w:pPr>
        <w:tabs>
          <w:tab w:val="left" w:pos="4997"/>
        </w:tabs>
        <w:jc w:val="center"/>
        <w:rPr>
          <w:rFonts w:ascii="Tahoma" w:hAnsi="Tahoma" w:cs="Tahoma"/>
          <w:b/>
        </w:rPr>
      </w:pPr>
      <w:r w:rsidRPr="00F263D4">
        <w:rPr>
          <w:rFonts w:ascii="Tahoma" w:hAnsi="Tahoma" w:cs="Tahoma"/>
          <w:b/>
        </w:rPr>
        <w:t>RECURSOS PARA EL DEPARTAMENTO DE JURIDICO</w:t>
      </w:r>
      <w:r>
        <w:rPr>
          <w:rFonts w:ascii="Tahoma" w:hAnsi="Tahoma" w:cs="Tahoma"/>
          <w:b/>
        </w:rPr>
        <w:t xml:space="preserve"> MUNICIPAL</w:t>
      </w:r>
    </w:p>
    <w:tbl>
      <w:tblPr>
        <w:tblStyle w:val="Cuadrculaclara1"/>
        <w:tblpPr w:leftFromText="141" w:rightFromText="141" w:vertAnchor="text" w:horzAnchor="margin" w:tblpXSpec="center" w:tblpY="249"/>
        <w:tblW w:w="9464" w:type="dxa"/>
        <w:tblLook w:val="04A0" w:firstRow="1" w:lastRow="0" w:firstColumn="1" w:lastColumn="0" w:noHBand="0" w:noVBand="1"/>
      </w:tblPr>
      <w:tblGrid>
        <w:gridCol w:w="5022"/>
        <w:gridCol w:w="2151"/>
        <w:gridCol w:w="2291"/>
      </w:tblGrid>
      <w:tr w:rsidR="00096B6F" w:rsidRPr="00190CE4" w:rsidTr="00432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B6F" w:rsidRPr="00190CE4" w:rsidRDefault="00096B6F" w:rsidP="00432B7F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  <w:p w:rsidR="00096B6F" w:rsidRPr="00190CE4" w:rsidRDefault="00096B6F" w:rsidP="00432B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E4">
              <w:rPr>
                <w:rFonts w:ascii="Tahoma" w:hAnsi="Tahoma" w:cs="Tahoma"/>
                <w:color w:val="000000"/>
                <w:sz w:val="18"/>
                <w:szCs w:val="18"/>
              </w:rPr>
              <w:t>PARTIDA PRESUPUESTAL</w:t>
            </w:r>
          </w:p>
          <w:p w:rsidR="00096B6F" w:rsidRPr="00190CE4" w:rsidRDefault="00096B6F" w:rsidP="00432B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96B6F" w:rsidRPr="00190CE4" w:rsidRDefault="00096B6F" w:rsidP="0043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  <w:p w:rsidR="00096B6F" w:rsidRPr="00190CE4" w:rsidRDefault="00096B6F" w:rsidP="0043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NUMERO DE PARTIDA </w:t>
            </w:r>
          </w:p>
        </w:tc>
        <w:tc>
          <w:tcPr>
            <w:tcW w:w="2291" w:type="dxa"/>
          </w:tcPr>
          <w:p w:rsidR="00096B6F" w:rsidRPr="00190CE4" w:rsidRDefault="00096B6F" w:rsidP="0043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  <w:p w:rsidR="00096B6F" w:rsidRPr="00190CE4" w:rsidRDefault="00096B6F" w:rsidP="00432B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0CE4">
              <w:rPr>
                <w:rFonts w:ascii="Tahoma" w:hAnsi="Tahoma" w:cs="Tahoma"/>
                <w:color w:val="000000"/>
                <w:sz w:val="18"/>
                <w:szCs w:val="18"/>
              </w:rPr>
              <w:t>CANTIDAD</w:t>
            </w:r>
          </w:p>
        </w:tc>
      </w:tr>
      <w:tr w:rsidR="00096B6F" w:rsidRPr="00190CE4" w:rsidTr="0043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C2D69B" w:themeFill="accent3" w:themeFillTint="99"/>
          </w:tcPr>
          <w:p w:rsidR="00096B6F" w:rsidRPr="00190CE4" w:rsidRDefault="00096B6F" w:rsidP="00432B7F">
            <w:pPr>
              <w:jc w:val="center"/>
              <w:rPr>
                <w:rFonts w:ascii="Tahoma" w:hAnsi="Tahoma" w:cs="Tahoma"/>
                <w:bCs w:val="0"/>
                <w:i/>
                <w:iCs/>
                <w:sz w:val="18"/>
                <w:szCs w:val="18"/>
              </w:rPr>
            </w:pPr>
            <w:r w:rsidRPr="00190CE4">
              <w:rPr>
                <w:rFonts w:ascii="Tahoma" w:hAnsi="Tahoma" w:cs="Tahoma"/>
                <w:sz w:val="18"/>
                <w:szCs w:val="18"/>
              </w:rPr>
              <w:t>RECURSOS MATERIALES</w:t>
            </w:r>
          </w:p>
        </w:tc>
      </w:tr>
      <w:tr w:rsidR="00096B6F" w:rsidRPr="00190CE4" w:rsidTr="00432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B6F" w:rsidRPr="00190CE4" w:rsidRDefault="00096B6F" w:rsidP="00096B6F">
            <w:pPr>
              <w:numPr>
                <w:ilvl w:val="0"/>
                <w:numId w:val="9"/>
              </w:numPr>
              <w:contextualSpacing/>
              <w:jc w:val="both"/>
              <w:rPr>
                <w:rFonts w:ascii="Tahoma" w:hAnsi="Tahoma" w:cs="Tahoma"/>
                <w:i/>
                <w:iCs/>
                <w:sz w:val="18"/>
                <w:szCs w:val="18"/>
                <w:lang w:val="es-ES"/>
              </w:rPr>
            </w:pPr>
            <w:r w:rsidRPr="00190CE4">
              <w:rPr>
                <w:rFonts w:ascii="Tahoma" w:hAnsi="Tahoma" w:cs="Tahoma"/>
                <w:sz w:val="18"/>
                <w:szCs w:val="18"/>
                <w:lang w:val="es-ES"/>
              </w:rPr>
              <w:t>Materiales, útiles y equipos menores de oficina</w:t>
            </w:r>
          </w:p>
          <w:p w:rsidR="00096B6F" w:rsidRPr="00190CE4" w:rsidRDefault="00096B6F" w:rsidP="00096B6F">
            <w:pPr>
              <w:numPr>
                <w:ilvl w:val="0"/>
                <w:numId w:val="9"/>
              </w:numPr>
              <w:contextualSpacing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190CE4">
              <w:rPr>
                <w:rFonts w:ascii="Tahoma" w:hAnsi="Tahoma" w:cs="Tahoma"/>
                <w:sz w:val="18"/>
                <w:szCs w:val="18"/>
                <w:lang w:val="es-ES"/>
              </w:rPr>
              <w:t>Servicios Postales y Telegráficos</w:t>
            </w:r>
          </w:p>
        </w:tc>
        <w:tc>
          <w:tcPr>
            <w:tcW w:w="0" w:type="auto"/>
          </w:tcPr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211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318</w:t>
            </w:r>
          </w:p>
        </w:tc>
        <w:tc>
          <w:tcPr>
            <w:tcW w:w="2291" w:type="dxa"/>
          </w:tcPr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$5</w:t>
            </w:r>
            <w:r w:rsidRPr="00190CE4">
              <w:rPr>
                <w:rFonts w:ascii="Tahoma" w:eastAsia="Calibri" w:hAnsi="Tahoma" w:cs="Tahoma"/>
                <w:sz w:val="18"/>
                <w:szCs w:val="18"/>
              </w:rPr>
              <w:t>,000.00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$2,000</w:t>
            </w:r>
            <w:r w:rsidRPr="00190CE4">
              <w:rPr>
                <w:rFonts w:ascii="Tahoma" w:eastAsia="Calibri" w:hAnsi="Tahoma" w:cs="Tahoma"/>
                <w:sz w:val="18"/>
                <w:szCs w:val="18"/>
              </w:rPr>
              <w:t>.00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TOTAL:$7,000.00</w:t>
            </w:r>
          </w:p>
        </w:tc>
      </w:tr>
      <w:tr w:rsidR="00096B6F" w:rsidRPr="00190CE4" w:rsidTr="0043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C2D69B" w:themeFill="accent3" w:themeFillTint="99"/>
          </w:tcPr>
          <w:p w:rsidR="00096B6F" w:rsidRPr="00190CE4" w:rsidRDefault="00096B6F" w:rsidP="00432B7F">
            <w:pPr>
              <w:jc w:val="center"/>
              <w:rPr>
                <w:rFonts w:ascii="Tahoma" w:hAnsi="Tahoma" w:cs="Tahoma"/>
                <w:bCs w:val="0"/>
                <w:i/>
                <w:iCs/>
                <w:sz w:val="18"/>
                <w:szCs w:val="18"/>
              </w:rPr>
            </w:pPr>
            <w:r w:rsidRPr="00190CE4">
              <w:rPr>
                <w:rFonts w:ascii="Tahoma" w:hAnsi="Tahoma" w:cs="Tahoma"/>
                <w:sz w:val="18"/>
                <w:szCs w:val="18"/>
              </w:rPr>
              <w:t>VIÁTICOS</w:t>
            </w:r>
          </w:p>
        </w:tc>
      </w:tr>
      <w:tr w:rsidR="00096B6F" w:rsidRPr="00190CE4" w:rsidTr="00432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96B6F" w:rsidRPr="00190CE4" w:rsidRDefault="00096B6F" w:rsidP="00096B6F">
            <w:pPr>
              <w:numPr>
                <w:ilvl w:val="0"/>
                <w:numId w:val="10"/>
              </w:numPr>
              <w:contextualSpacing/>
              <w:jc w:val="both"/>
              <w:rPr>
                <w:rFonts w:ascii="Tahoma" w:hAnsi="Tahoma" w:cs="Tahoma"/>
                <w:bCs w:val="0"/>
                <w:sz w:val="18"/>
                <w:szCs w:val="18"/>
                <w:lang w:val="es-ES"/>
              </w:rPr>
            </w:pPr>
            <w:r w:rsidRPr="00190CE4">
              <w:rPr>
                <w:rFonts w:ascii="Tahoma" w:hAnsi="Tahoma" w:cs="Tahoma"/>
                <w:sz w:val="18"/>
                <w:szCs w:val="18"/>
                <w:lang w:val="es-ES"/>
              </w:rPr>
              <w:t>Combustibles, lubricantes y aditivos</w:t>
            </w:r>
          </w:p>
          <w:p w:rsidR="00096B6F" w:rsidRPr="00190CE4" w:rsidRDefault="00096B6F" w:rsidP="00432B7F">
            <w:pPr>
              <w:ind w:left="720"/>
              <w:contextualSpacing/>
              <w:jc w:val="both"/>
              <w:rPr>
                <w:rFonts w:ascii="Tahoma" w:hAnsi="Tahoma" w:cs="Tahoma"/>
                <w:bCs w:val="0"/>
                <w:sz w:val="18"/>
                <w:szCs w:val="18"/>
                <w:lang w:val="es-ES"/>
              </w:rPr>
            </w:pPr>
          </w:p>
          <w:p w:rsidR="00096B6F" w:rsidRPr="00190CE4" w:rsidRDefault="00096B6F" w:rsidP="00096B6F">
            <w:pPr>
              <w:numPr>
                <w:ilvl w:val="0"/>
                <w:numId w:val="10"/>
              </w:numPr>
              <w:contextualSpacing/>
              <w:jc w:val="both"/>
              <w:rPr>
                <w:rFonts w:ascii="Tahoma" w:hAnsi="Tahoma" w:cs="Tahoma"/>
                <w:bCs w:val="0"/>
                <w:sz w:val="18"/>
                <w:szCs w:val="18"/>
                <w:lang w:val="es-ES"/>
              </w:rPr>
            </w:pPr>
            <w:r w:rsidRPr="00190CE4">
              <w:rPr>
                <w:rFonts w:ascii="Tahoma" w:hAnsi="Tahoma" w:cs="Tahoma"/>
                <w:sz w:val="18"/>
                <w:szCs w:val="18"/>
                <w:lang w:val="es-ES"/>
              </w:rPr>
              <w:t>Viáticos en el País</w:t>
            </w:r>
          </w:p>
          <w:p w:rsidR="00096B6F" w:rsidRPr="00190CE4" w:rsidRDefault="00096B6F" w:rsidP="00432B7F">
            <w:pPr>
              <w:ind w:left="720"/>
              <w:contextualSpacing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</w:tcPr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261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375</w:t>
            </w:r>
          </w:p>
        </w:tc>
        <w:tc>
          <w:tcPr>
            <w:tcW w:w="2291" w:type="dxa"/>
          </w:tcPr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$3,000.00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sz w:val="18"/>
                <w:szCs w:val="18"/>
              </w:rPr>
              <w:t>$10,000.00</w:t>
            </w: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190CE4">
              <w:rPr>
                <w:rFonts w:ascii="Tahoma" w:eastAsia="Calibri" w:hAnsi="Tahoma" w:cs="Tahoma"/>
                <w:bCs/>
                <w:sz w:val="18"/>
                <w:szCs w:val="18"/>
              </w:rPr>
              <w:t>TOTAL:$13,000.00</w:t>
            </w:r>
          </w:p>
        </w:tc>
      </w:tr>
      <w:tr w:rsidR="00096B6F" w:rsidRPr="00190CE4" w:rsidTr="00432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C2D69B" w:themeFill="accent3" w:themeFillTint="99"/>
          </w:tcPr>
          <w:p w:rsidR="00096B6F" w:rsidRPr="00190CE4" w:rsidRDefault="00096B6F" w:rsidP="00432B7F">
            <w:pPr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096B6F" w:rsidRPr="00190CE4" w:rsidRDefault="00096B6F" w:rsidP="00432B7F">
            <w:pPr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0CE4">
              <w:rPr>
                <w:rFonts w:ascii="Tahoma" w:hAnsi="Tahoma" w:cs="Tahoma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291" w:type="dxa"/>
            <w:shd w:val="clear" w:color="auto" w:fill="C2D69B" w:themeFill="accent3" w:themeFillTint="99"/>
          </w:tcPr>
          <w:p w:rsidR="00096B6F" w:rsidRPr="00190CE4" w:rsidRDefault="00096B6F" w:rsidP="00432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096B6F" w:rsidRPr="00190CE4" w:rsidRDefault="00096B6F" w:rsidP="00432B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TOTAL: $ 20,000.00</w:t>
            </w:r>
          </w:p>
        </w:tc>
      </w:tr>
    </w:tbl>
    <w:p w:rsidR="00096B6F" w:rsidRDefault="00096B6F" w:rsidP="00096B6F">
      <w:pPr>
        <w:tabs>
          <w:tab w:val="left" w:pos="4997"/>
        </w:tabs>
        <w:rPr>
          <w:color w:val="FFFFFF" w:themeColor="background1"/>
        </w:rPr>
      </w:pPr>
    </w:p>
    <w:p w:rsidR="00096B6F" w:rsidRDefault="00096B6F" w:rsidP="00096B6F">
      <w:pPr>
        <w:tabs>
          <w:tab w:val="left" w:pos="4997"/>
        </w:tabs>
        <w:rPr>
          <w:color w:val="FFFFFF" w:themeColor="background1"/>
        </w:rPr>
      </w:pPr>
    </w:p>
    <w:p w:rsidR="00096B6F" w:rsidRPr="00A97DB1" w:rsidRDefault="00096B6F" w:rsidP="00096B6F">
      <w:pPr>
        <w:tabs>
          <w:tab w:val="left" w:pos="4997"/>
        </w:tabs>
        <w:rPr>
          <w:color w:val="FFFFFF" w:themeColor="background1"/>
        </w:rPr>
      </w:pPr>
    </w:p>
    <w:p w:rsidR="00096B6F" w:rsidRDefault="00096B6F" w:rsidP="00096B6F">
      <w:pPr>
        <w:tabs>
          <w:tab w:val="left" w:pos="4997"/>
        </w:tabs>
      </w:pPr>
    </w:p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Pr="0081617C" w:rsidRDefault="00096B6F" w:rsidP="00096B6F"/>
    <w:p w:rsidR="00096B6F" w:rsidRDefault="00096B6F" w:rsidP="00096B6F">
      <w:pPr>
        <w:tabs>
          <w:tab w:val="left" w:pos="8156"/>
        </w:tabs>
      </w:pPr>
    </w:p>
    <w:p w:rsidR="00096B6F" w:rsidRPr="00B0423C" w:rsidRDefault="00096B6F" w:rsidP="006041A0">
      <w:pPr>
        <w:tabs>
          <w:tab w:val="left" w:pos="9306"/>
        </w:tabs>
        <w:rPr>
          <w:rFonts w:ascii="Century Gothic" w:hAnsi="Century Gothic"/>
        </w:rPr>
      </w:pPr>
    </w:p>
    <w:sectPr w:rsidR="00096B6F" w:rsidRPr="00B0423C" w:rsidSect="00F30D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D2" w:rsidRDefault="000C00D2" w:rsidP="00F30D91">
      <w:pPr>
        <w:spacing w:after="0" w:line="240" w:lineRule="auto"/>
      </w:pPr>
      <w:r>
        <w:separator/>
      </w:r>
    </w:p>
  </w:endnote>
  <w:endnote w:type="continuationSeparator" w:id="0">
    <w:p w:rsidR="000C00D2" w:rsidRDefault="000C00D2" w:rsidP="00F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319820"/>
      <w:docPartObj>
        <w:docPartGallery w:val="Page Numbers (Bottom of Page)"/>
        <w:docPartUnique/>
      </w:docPartObj>
    </w:sdtPr>
    <w:sdtEndPr/>
    <w:sdtContent>
      <w:p w:rsidR="00A97DB1" w:rsidRDefault="00A97D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6F">
          <w:rPr>
            <w:noProof/>
          </w:rPr>
          <w:t>1</w:t>
        </w:r>
        <w:r>
          <w:fldChar w:fldCharType="end"/>
        </w:r>
      </w:p>
    </w:sdtContent>
  </w:sdt>
  <w:p w:rsidR="00A97DB1" w:rsidRDefault="00A97D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D2" w:rsidRDefault="000C00D2" w:rsidP="00F30D91">
      <w:pPr>
        <w:spacing w:after="0" w:line="240" w:lineRule="auto"/>
      </w:pPr>
      <w:r>
        <w:separator/>
      </w:r>
    </w:p>
  </w:footnote>
  <w:footnote w:type="continuationSeparator" w:id="0">
    <w:p w:rsidR="000C00D2" w:rsidRDefault="000C00D2" w:rsidP="00F3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3094"/>
    <w:multiLevelType w:val="hybridMultilevel"/>
    <w:tmpl w:val="03EE3F90"/>
    <w:lvl w:ilvl="0" w:tplc="51269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75E"/>
    <w:multiLevelType w:val="hybridMultilevel"/>
    <w:tmpl w:val="B2BEB79E"/>
    <w:lvl w:ilvl="0" w:tplc="D386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A1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2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E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0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6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C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4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72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ED0976"/>
    <w:multiLevelType w:val="hybridMultilevel"/>
    <w:tmpl w:val="2884B29A"/>
    <w:lvl w:ilvl="0" w:tplc="3B04795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60C86E6">
      <w:numFmt w:val="bullet"/>
      <w:lvlText w:val="•"/>
      <w:lvlJc w:val="left"/>
      <w:pPr>
        <w:ind w:left="1728" w:hanging="348"/>
      </w:pPr>
      <w:rPr>
        <w:rFonts w:hint="default"/>
        <w:lang w:val="es-ES" w:eastAsia="es-ES" w:bidi="es-ES"/>
      </w:rPr>
    </w:lvl>
    <w:lvl w:ilvl="2" w:tplc="95C4FDA6">
      <w:numFmt w:val="bullet"/>
      <w:lvlText w:val="•"/>
      <w:lvlJc w:val="left"/>
      <w:pPr>
        <w:ind w:left="2636" w:hanging="348"/>
      </w:pPr>
      <w:rPr>
        <w:rFonts w:hint="default"/>
        <w:lang w:val="es-ES" w:eastAsia="es-ES" w:bidi="es-ES"/>
      </w:rPr>
    </w:lvl>
    <w:lvl w:ilvl="3" w:tplc="5052C018">
      <w:numFmt w:val="bullet"/>
      <w:lvlText w:val="•"/>
      <w:lvlJc w:val="left"/>
      <w:pPr>
        <w:ind w:left="3544" w:hanging="348"/>
      </w:pPr>
      <w:rPr>
        <w:rFonts w:hint="default"/>
        <w:lang w:val="es-ES" w:eastAsia="es-ES" w:bidi="es-ES"/>
      </w:rPr>
    </w:lvl>
    <w:lvl w:ilvl="4" w:tplc="E6ACFD4E">
      <w:numFmt w:val="bullet"/>
      <w:lvlText w:val="•"/>
      <w:lvlJc w:val="left"/>
      <w:pPr>
        <w:ind w:left="4452" w:hanging="348"/>
      </w:pPr>
      <w:rPr>
        <w:rFonts w:hint="default"/>
        <w:lang w:val="es-ES" w:eastAsia="es-ES" w:bidi="es-ES"/>
      </w:rPr>
    </w:lvl>
    <w:lvl w:ilvl="5" w:tplc="230CCA1C">
      <w:numFmt w:val="bullet"/>
      <w:lvlText w:val="•"/>
      <w:lvlJc w:val="left"/>
      <w:pPr>
        <w:ind w:left="5361" w:hanging="348"/>
      </w:pPr>
      <w:rPr>
        <w:rFonts w:hint="default"/>
        <w:lang w:val="es-ES" w:eastAsia="es-ES" w:bidi="es-ES"/>
      </w:rPr>
    </w:lvl>
    <w:lvl w:ilvl="6" w:tplc="217AA602">
      <w:numFmt w:val="bullet"/>
      <w:lvlText w:val="•"/>
      <w:lvlJc w:val="left"/>
      <w:pPr>
        <w:ind w:left="6269" w:hanging="348"/>
      </w:pPr>
      <w:rPr>
        <w:rFonts w:hint="default"/>
        <w:lang w:val="es-ES" w:eastAsia="es-ES" w:bidi="es-ES"/>
      </w:rPr>
    </w:lvl>
    <w:lvl w:ilvl="7" w:tplc="081207DA">
      <w:numFmt w:val="bullet"/>
      <w:lvlText w:val="•"/>
      <w:lvlJc w:val="left"/>
      <w:pPr>
        <w:ind w:left="7177" w:hanging="348"/>
      </w:pPr>
      <w:rPr>
        <w:rFonts w:hint="default"/>
        <w:lang w:val="es-ES" w:eastAsia="es-ES" w:bidi="es-ES"/>
      </w:rPr>
    </w:lvl>
    <w:lvl w:ilvl="8" w:tplc="7E2A9BE4">
      <w:numFmt w:val="bullet"/>
      <w:lvlText w:val="•"/>
      <w:lvlJc w:val="left"/>
      <w:pPr>
        <w:ind w:left="8085" w:hanging="348"/>
      </w:pPr>
      <w:rPr>
        <w:rFonts w:hint="default"/>
        <w:lang w:val="es-ES" w:eastAsia="es-ES" w:bidi="es-ES"/>
      </w:rPr>
    </w:lvl>
  </w:abstractNum>
  <w:abstractNum w:abstractNumId="3" w15:restartNumberingAfterBreak="0">
    <w:nsid w:val="235A6CAA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E5A"/>
    <w:multiLevelType w:val="hybridMultilevel"/>
    <w:tmpl w:val="AD901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D81"/>
    <w:multiLevelType w:val="hybridMultilevel"/>
    <w:tmpl w:val="9C74A3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DE4"/>
    <w:multiLevelType w:val="hybridMultilevel"/>
    <w:tmpl w:val="614CF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1692D"/>
    <w:multiLevelType w:val="hybridMultilevel"/>
    <w:tmpl w:val="6A26D5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BA25C4"/>
    <w:multiLevelType w:val="hybridMultilevel"/>
    <w:tmpl w:val="C29A0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93D95"/>
    <w:multiLevelType w:val="hybridMultilevel"/>
    <w:tmpl w:val="79D67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42A9"/>
    <w:multiLevelType w:val="hybridMultilevel"/>
    <w:tmpl w:val="005C2AEE"/>
    <w:lvl w:ilvl="0" w:tplc="34E24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CF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2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22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8A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6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A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6C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F04E75"/>
    <w:multiLevelType w:val="hybridMultilevel"/>
    <w:tmpl w:val="67A479EE"/>
    <w:lvl w:ilvl="0" w:tplc="04464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A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4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23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8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4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8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0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18028B"/>
    <w:multiLevelType w:val="hybridMultilevel"/>
    <w:tmpl w:val="5802C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1"/>
    <w:rsid w:val="00096B6F"/>
    <w:rsid w:val="000C00D2"/>
    <w:rsid w:val="000D3702"/>
    <w:rsid w:val="00106085"/>
    <w:rsid w:val="00183299"/>
    <w:rsid w:val="00190CE4"/>
    <w:rsid w:val="001C2DA9"/>
    <w:rsid w:val="00256157"/>
    <w:rsid w:val="002644B7"/>
    <w:rsid w:val="00276068"/>
    <w:rsid w:val="00284665"/>
    <w:rsid w:val="00297FA2"/>
    <w:rsid w:val="002C28DB"/>
    <w:rsid w:val="002F5B5D"/>
    <w:rsid w:val="00312789"/>
    <w:rsid w:val="00323320"/>
    <w:rsid w:val="00483B46"/>
    <w:rsid w:val="004A05AF"/>
    <w:rsid w:val="004A1412"/>
    <w:rsid w:val="0055542C"/>
    <w:rsid w:val="005658EC"/>
    <w:rsid w:val="00574017"/>
    <w:rsid w:val="005806DC"/>
    <w:rsid w:val="006041A0"/>
    <w:rsid w:val="00612FFD"/>
    <w:rsid w:val="0069292D"/>
    <w:rsid w:val="006C640D"/>
    <w:rsid w:val="006E5061"/>
    <w:rsid w:val="00701906"/>
    <w:rsid w:val="00744FC6"/>
    <w:rsid w:val="00770077"/>
    <w:rsid w:val="0077236C"/>
    <w:rsid w:val="007E61EB"/>
    <w:rsid w:val="0080779C"/>
    <w:rsid w:val="0081617C"/>
    <w:rsid w:val="00836494"/>
    <w:rsid w:val="0084709E"/>
    <w:rsid w:val="00875664"/>
    <w:rsid w:val="00966690"/>
    <w:rsid w:val="0097185B"/>
    <w:rsid w:val="009C7206"/>
    <w:rsid w:val="009D683D"/>
    <w:rsid w:val="00A15018"/>
    <w:rsid w:val="00A30907"/>
    <w:rsid w:val="00A41B5F"/>
    <w:rsid w:val="00A97DB1"/>
    <w:rsid w:val="00AE5DAA"/>
    <w:rsid w:val="00B0423C"/>
    <w:rsid w:val="00B45296"/>
    <w:rsid w:val="00B84E5C"/>
    <w:rsid w:val="00C14E61"/>
    <w:rsid w:val="00C316B7"/>
    <w:rsid w:val="00CF266C"/>
    <w:rsid w:val="00D654ED"/>
    <w:rsid w:val="00DD0F43"/>
    <w:rsid w:val="00DD3E08"/>
    <w:rsid w:val="00E0172A"/>
    <w:rsid w:val="00E81B1B"/>
    <w:rsid w:val="00F263D4"/>
    <w:rsid w:val="00F30D91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36E2"/>
  <w15:docId w15:val="{D7C8377D-2681-4F69-AEEB-2190A4F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D91"/>
  </w:style>
  <w:style w:type="paragraph" w:styleId="Piedepgina">
    <w:name w:val="footer"/>
    <w:basedOn w:val="Normal"/>
    <w:link w:val="PiedepginaCar"/>
    <w:uiPriority w:val="99"/>
    <w:unhideWhenUsed/>
    <w:rsid w:val="00F30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1"/>
  </w:style>
  <w:style w:type="paragraph" w:styleId="Textodeglobo">
    <w:name w:val="Balloon Text"/>
    <w:basedOn w:val="Normal"/>
    <w:link w:val="TextodegloboCar"/>
    <w:uiPriority w:val="99"/>
    <w:semiHidden/>
    <w:unhideWhenUsed/>
    <w:rsid w:val="00F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0D91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F30D9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5">
    <w:name w:val="Light Shading Accent 5"/>
    <w:basedOn w:val="Tablanormal"/>
    <w:uiPriority w:val="60"/>
    <w:rsid w:val="00F30D91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rrafodelista">
    <w:name w:val="List Paragraph"/>
    <w:basedOn w:val="Normal"/>
    <w:uiPriority w:val="34"/>
    <w:qFormat/>
    <w:rsid w:val="00F30D91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30D91"/>
    <w:rPr>
      <w:color w:val="0000FF" w:themeColor="hyperlink"/>
      <w:u w:val="single"/>
    </w:rPr>
  </w:style>
  <w:style w:type="table" w:styleId="Sombreadomedio2-nfasis6">
    <w:name w:val="Medium Shading 2 Accent 6"/>
    <w:basedOn w:val="Tablanormal"/>
    <w:uiPriority w:val="64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">
    <w:name w:val="Colorful Grid"/>
    <w:basedOn w:val="Tablanormal"/>
    <w:uiPriority w:val="73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F30D91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310">
    <w:name w:val="Tabla de cuadrícula 31"/>
    <w:basedOn w:val="Tablanormal"/>
    <w:uiPriority w:val="48"/>
    <w:rsid w:val="00F30D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rsid w:val="00F30D9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30D91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rsid w:val="00F30D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F30D9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C316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483B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CATURA@CABOCORRIENTES.GOB.MX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mailto:JURIDICO@CABOCORRIENTES.GOB.MX" TargetMode="Externa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34A3F-CBD6-4743-86C5-4B5061DB972E}" type="doc">
      <dgm:prSet loTypeId="urn:microsoft.com/office/officeart/2008/layout/NameandTitleOrganizationalChart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s-MX"/>
        </a:p>
      </dgm:t>
    </dgm:pt>
    <dgm:pt modelId="{D1E792F0-411D-4663-B443-9465568B437C}">
      <dgm:prSet phldrT="[Texto]" custT="1"/>
      <dgm:spPr>
        <a:xfrm>
          <a:off x="3551814" y="2428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7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Lic. Juan Manuel Rodriguez Santana. </a:t>
          </a:r>
        </a:p>
        <a:p>
          <a:r>
            <a:rPr lang="es-MX" sz="7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Sindico municipal</a:t>
          </a:r>
        </a:p>
      </dgm:t>
    </dgm:pt>
    <dgm:pt modelId="{5EB93BB1-CF64-4A5F-9DB7-3D53883436E2}" type="parTrans" cxnId="{15349DA9-C014-49A5-B6A3-F5979E41382C}">
      <dgm:prSet/>
      <dgm:spPr/>
      <dgm:t>
        <a:bodyPr/>
        <a:lstStyle/>
        <a:p>
          <a:endParaRPr lang="es-MX" sz="800">
            <a:solidFill>
              <a:schemeClr val="tx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1DE5FBA-9FBD-48FC-939F-F753C2926C58}" type="sibTrans" cxnId="{15349DA9-C014-49A5-B6A3-F5979E41382C}">
      <dgm:prSet custT="1"/>
      <dgm:spPr>
        <a:xfrm>
          <a:off x="3851786" y="606420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03B2724-112B-4E21-A00E-0A79DD5128B4}">
      <dgm:prSet phldrT="[Texto]" custT="1"/>
      <dgm:spPr>
        <a:xfrm>
          <a:off x="1539573" y="3678150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pPr algn="ctr"/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Juez Municipal</a:t>
          </a:r>
        </a:p>
        <a:p>
          <a:pPr algn="ctr"/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gm:t>
    </dgm:pt>
    <dgm:pt modelId="{6F54E602-1420-44AF-974C-7938B0B08A4F}" type="parTrans" cxnId="{69CC37BF-010C-4C87-95AE-9273C769A48F}">
      <dgm:prSet/>
      <dgm:spPr>
        <a:xfrm>
          <a:off x="2289503" y="778989"/>
          <a:ext cx="2012241" cy="28991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chemeClr val="tx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18431F1-9FD0-41E3-938E-00191A8376C8}" type="sibTrans" cxnId="{69CC37BF-010C-4C87-95AE-9273C769A48F}">
      <dgm:prSet custT="1"/>
      <dgm:spPr>
        <a:xfrm>
          <a:off x="1839545" y="4282142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3D6D718-E29F-4827-965C-8DD8C84EAFAF}">
      <dgm:prSet phldrT="[Texto]" custT="1"/>
      <dgm:spPr>
        <a:xfrm>
          <a:off x="3551814" y="3678150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Secretario de Acuerdos</a:t>
          </a:r>
        </a:p>
        <a:p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gm:t>
    </dgm:pt>
    <dgm:pt modelId="{13435169-BF0F-4955-B1F7-DBB8216BA80B}" type="parTrans" cxnId="{1FC473B0-0271-474D-A294-84896FBCA259}">
      <dgm:prSet/>
      <dgm:spPr>
        <a:xfrm>
          <a:off x="4256024" y="778989"/>
          <a:ext cx="91440" cy="28991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chemeClr val="tx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4CABB18-8FDC-475E-A71F-4A6119E4C2F8}" type="sibTrans" cxnId="{1FC473B0-0271-474D-A294-84896FBCA259}">
      <dgm:prSet custT="1"/>
      <dgm:spPr>
        <a:xfrm>
          <a:off x="3851786" y="4282142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53D4C6F-EDEE-4EDC-8631-B8118166B8F4}">
      <dgm:prSet custT="1"/>
      <dgm:spPr>
        <a:xfrm>
          <a:off x="5564055" y="3678150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 b="1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Actuario</a:t>
          </a:r>
        </a:p>
        <a:p>
          <a:r>
            <a:rPr lang="es-MX" sz="800" b="1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Notificador </a:t>
          </a:r>
        </a:p>
        <a:p>
          <a:r>
            <a:rPr lang="es-MX" sz="800" b="1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gm:t>
    </dgm:pt>
    <dgm:pt modelId="{BB2DBEB4-68AB-418D-8DB4-10435120E1D5}" type="parTrans" cxnId="{F7DE044C-8223-4036-89A6-4DBAFE004B21}">
      <dgm:prSet/>
      <dgm:spPr>
        <a:xfrm>
          <a:off x="4301744" y="778989"/>
          <a:ext cx="2012241" cy="28991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chemeClr val="tx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3993C4E-87C4-4CFC-AA21-8C9E2AF2F38E}" type="sibTrans" cxnId="{F7DE044C-8223-4036-89A6-4DBAFE004B21}">
      <dgm:prSet custT="1"/>
      <dgm:spPr>
        <a:xfrm>
          <a:off x="5864027" y="4282142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0B0E359-555A-4527-9782-6DAA3592E78F}" type="asst">
      <dgm:prSet custT="1"/>
      <dgm:spPr>
        <a:xfrm>
          <a:off x="4557935" y="1227669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Lic. Saira Adriana Bravo Rodriguez</a:t>
          </a:r>
        </a:p>
        <a:p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Director Juridico</a:t>
          </a:r>
        </a:p>
      </dgm:t>
    </dgm:pt>
    <dgm:pt modelId="{CF223504-AAAE-4A04-8AA6-8342DB70E004}" type="parTrans" cxnId="{9D591F0F-D67B-462F-BDFA-97D1D2DDDE76}">
      <dgm:prSet/>
      <dgm:spPr>
        <a:xfrm>
          <a:off x="4301744" y="778989"/>
          <a:ext cx="256190" cy="836960"/>
        </a:xfrm>
        <a:ln>
          <a:solidFill>
            <a:schemeClr val="accent4"/>
          </a:solidFill>
        </a:ln>
      </dgm:spPr>
      <dgm:t>
        <a:bodyPr/>
        <a:lstStyle/>
        <a:p>
          <a:endParaRPr lang="es-MX"/>
        </a:p>
      </dgm:t>
    </dgm:pt>
    <dgm:pt modelId="{93808A90-63C2-4E75-9BFD-3D3F00177259}" type="sibTrans" cxnId="{9D591F0F-D67B-462F-BDFA-97D1D2DDDE76}">
      <dgm:prSet/>
      <dgm:spPr>
        <a:xfrm>
          <a:off x="4857907" y="1831661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AA7CF62-5061-4C04-ABE1-94DFE8DAD480}" type="asst">
      <dgm:prSet custT="1"/>
      <dgm:spPr>
        <a:xfrm>
          <a:off x="2545693" y="1227669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Asesor Jurídico</a:t>
          </a:r>
        </a:p>
      </dgm:t>
    </dgm:pt>
    <dgm:pt modelId="{CCE71FDF-0AB2-4936-B0A9-3AB3AD86673B}" type="parTrans" cxnId="{0B13C6E9-F7BE-4FE6-BDD2-3C9FCCB36433}">
      <dgm:prSet/>
      <dgm:spPr>
        <a:xfrm>
          <a:off x="4045553" y="778989"/>
          <a:ext cx="256190" cy="836960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/>
        </a:p>
      </dgm:t>
    </dgm:pt>
    <dgm:pt modelId="{E39DA8A2-6B02-4671-B5AE-76C44DFD6C87}" type="sibTrans" cxnId="{0B13C6E9-F7BE-4FE6-BDD2-3C9FCCB36433}">
      <dgm:prSet/>
      <dgm:spPr>
        <a:xfrm>
          <a:off x="2845665" y="1831661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1F640D-4A83-4302-9D92-CCED0E45CB9E}" type="asst">
      <dgm:prSet custT="1"/>
      <dgm:spPr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700" b="1">
              <a:latin typeface="Tahoma" pitchFamily="34" charset="0"/>
              <a:ea typeface="Tahoma" pitchFamily="34" charset="0"/>
              <a:cs typeface="Tahoma" pitchFamily="34" charset="0"/>
            </a:rPr>
            <a:t>Secretaria Administrativa.</a:t>
          </a:r>
        </a:p>
        <a:p>
          <a:r>
            <a:rPr lang="es-MX" sz="700" b="1">
              <a:latin typeface="Tahoma" pitchFamily="34" charset="0"/>
              <a:ea typeface="Tahoma" pitchFamily="34" charset="0"/>
              <a:cs typeface="Tahoma" pitchFamily="34" charset="0"/>
            </a:rPr>
            <a:t>Vacante</a:t>
          </a:r>
        </a:p>
      </dgm:t>
    </dgm:pt>
    <dgm:pt modelId="{5BC569A0-C211-46A9-8D32-041572F56DFE}" type="parTrans" cxnId="{703706A0-46AE-4269-A773-732BEDF08A24}">
      <dgm:prSet/>
      <dgm:spPr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/>
        </a:p>
      </dgm:t>
    </dgm:pt>
    <dgm:pt modelId="{1818BCFE-7C7C-4CA8-AC1C-5424EC26BE7D}" type="sibTrans" cxnId="{703706A0-46AE-4269-A773-732BEDF08A24}">
      <dgm:prSet/>
      <dgm:spPr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/>
        </a:p>
      </dgm:t>
    </dgm:pt>
    <dgm:pt modelId="{DAF7D19D-6E76-4F4C-BCB4-1550FB56BA89}" type="asst">
      <dgm:prSet custT="1"/>
      <dgm:spPr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 b="1">
              <a:latin typeface="Tahoma" pitchFamily="34" charset="0"/>
              <a:ea typeface="Tahoma" pitchFamily="34" charset="0"/>
              <a:cs typeface="Tahoma" pitchFamily="34" charset="0"/>
            </a:rPr>
            <a:t>Medico Legista</a:t>
          </a:r>
        </a:p>
        <a:p>
          <a:r>
            <a:rPr lang="es-MX" sz="800" b="1">
              <a:latin typeface="Tahoma" pitchFamily="34" charset="0"/>
              <a:ea typeface="Tahoma" pitchFamily="34" charset="0"/>
              <a:cs typeface="Tahoma" pitchFamily="34" charset="0"/>
            </a:rPr>
            <a:t>Dra. Lilia Haydee Muñoz Becerra</a:t>
          </a:r>
        </a:p>
      </dgm:t>
    </dgm:pt>
    <dgm:pt modelId="{65DCD7AE-6AD9-4C75-A364-93B4924B501C}" type="parTrans" cxnId="{9D1393A3-0435-4F99-A60E-7BF502F63264}">
      <dgm:prSet/>
      <dgm:spPr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ES"/>
        </a:p>
      </dgm:t>
    </dgm:pt>
    <dgm:pt modelId="{40DF3724-D94D-4495-B079-BF62293CB0A7}" type="sibTrans" cxnId="{9D1393A3-0435-4F99-A60E-7BF502F63264}">
      <dgm:prSet/>
      <dgm:spPr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/>
        </a:p>
      </dgm:t>
    </dgm:pt>
    <dgm:pt modelId="{88CF6F97-4857-437E-B534-E9AFE9C7EA98}" type="asst">
      <dgm:prSet phldrT="[Texto]" custT="1"/>
      <dgm:spPr>
        <a:xfrm>
          <a:off x="4557935" y="2452910"/>
          <a:ext cx="1499859" cy="776561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r>
            <a:rPr lang="es-MX" sz="8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</a:t>
          </a:r>
          <a:r>
            <a:rPr lang="es-MX" sz="7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 Alma Yudit Bernal Spiller</a:t>
          </a:r>
        </a:p>
        <a:p>
          <a:r>
            <a:rPr lang="es-MX" sz="700" b="1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Secretaria Administrativa</a:t>
          </a:r>
        </a:p>
      </dgm:t>
    </dgm:pt>
    <dgm:pt modelId="{BD10E9A9-E948-4DD4-86B7-5EB6210B39A8}" type="sibTrans" cxnId="{0B369FE2-2A5A-47CB-B9BE-2788AD11A128}">
      <dgm:prSet custT="1"/>
      <dgm:spPr>
        <a:xfrm>
          <a:off x="4857907" y="3056901"/>
          <a:ext cx="1349873" cy="258853"/>
        </a:xfrm>
        <a:solidFill>
          <a:schemeClr val="accent4">
            <a:alpha val="9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608F951-B146-4C22-A98B-EB51AFE186BC}" type="parTrans" cxnId="{0B369FE2-2A5A-47CB-B9BE-2788AD11A128}">
      <dgm:prSet/>
      <dgm:spPr>
        <a:xfrm>
          <a:off x="4301744" y="778989"/>
          <a:ext cx="256190" cy="2062200"/>
        </a:xfrm>
        <a:ln>
          <a:solidFill>
            <a:schemeClr val="accent4">
              <a:lumMod val="20000"/>
              <a:lumOff val="80000"/>
            </a:schemeClr>
          </a:solidFill>
        </a:ln>
      </dgm:spPr>
      <dgm:t>
        <a:bodyPr/>
        <a:lstStyle/>
        <a:p>
          <a:endParaRPr lang="es-MX" sz="800">
            <a:solidFill>
              <a:schemeClr val="tx1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8007B3A-70B7-4682-86AF-09D5382D82A4}" type="pres">
      <dgm:prSet presAssocID="{5B934A3F-CBD6-4743-86C5-4B5061DB97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8EEC73F-5BC2-4E4A-AB49-C274454FDE8E}" type="pres">
      <dgm:prSet presAssocID="{D1E792F0-411D-4663-B443-9465568B437C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4112FDA-8861-4303-B7B5-4C192B91DF56}" type="pres">
      <dgm:prSet presAssocID="{D1E792F0-411D-4663-B443-9465568B437C}" presName="rootComposite1" presStyleCnt="0"/>
      <dgm:spPr/>
      <dgm:t>
        <a:bodyPr/>
        <a:lstStyle/>
        <a:p>
          <a:endParaRPr lang="es-MX"/>
        </a:p>
      </dgm:t>
    </dgm:pt>
    <dgm:pt modelId="{9B43FBFC-9C03-47A0-A0CD-3772B262228A}" type="pres">
      <dgm:prSet presAssocID="{D1E792F0-411D-4663-B443-9465568B437C}" presName="rootText1" presStyleLbl="node0" presStyleIdx="0" presStyleCnt="1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F59A231-EFCA-42CF-A03D-7C823A16C910}" type="pres">
      <dgm:prSet presAssocID="{D1E792F0-411D-4663-B443-9465568B437C}" presName="titleText1" presStyleLbl="fgAcc0" presStyleIdx="0" presStyleCnt="1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85FA9E3-5E8B-446B-8BF8-4D45F5A7296C}" type="pres">
      <dgm:prSet presAssocID="{D1E792F0-411D-4663-B443-9465568B437C}" presName="rootConnector1" presStyleLbl="node1" presStyleIdx="0" presStyleCnt="3"/>
      <dgm:spPr/>
      <dgm:t>
        <a:bodyPr/>
        <a:lstStyle/>
        <a:p>
          <a:endParaRPr lang="es-MX"/>
        </a:p>
      </dgm:t>
    </dgm:pt>
    <dgm:pt modelId="{09FCA36A-0B91-422D-BF73-6D0D87EDAC21}" type="pres">
      <dgm:prSet presAssocID="{D1E792F0-411D-4663-B443-9465568B437C}" presName="hierChild2" presStyleCnt="0"/>
      <dgm:spPr/>
      <dgm:t>
        <a:bodyPr/>
        <a:lstStyle/>
        <a:p>
          <a:endParaRPr lang="es-MX"/>
        </a:p>
      </dgm:t>
    </dgm:pt>
    <dgm:pt modelId="{34BA1971-EC67-465B-9FFF-8C595CF00AFF}" type="pres">
      <dgm:prSet presAssocID="{6F54E602-1420-44AF-974C-7938B0B08A4F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12241" y="0"/>
              </a:moveTo>
              <a:lnTo>
                <a:pt x="2012241" y="2717963"/>
              </a:lnTo>
              <a:lnTo>
                <a:pt x="0" y="2717963"/>
              </a:lnTo>
              <a:lnTo>
                <a:pt x="0" y="2899161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34340727-7E03-4BEE-BEDF-91B3A55A2B82}" type="pres">
      <dgm:prSet presAssocID="{703B2724-112B-4E21-A00E-0A79DD5128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1E87F49-2119-4513-BA86-2BBB5212D2FA}" type="pres">
      <dgm:prSet presAssocID="{703B2724-112B-4E21-A00E-0A79DD5128B4}" presName="rootComposite" presStyleCnt="0"/>
      <dgm:spPr/>
      <dgm:t>
        <a:bodyPr/>
        <a:lstStyle/>
        <a:p>
          <a:endParaRPr lang="es-MX"/>
        </a:p>
      </dgm:t>
    </dgm:pt>
    <dgm:pt modelId="{79479D02-3EF5-4759-9229-79A321C90817}" type="pres">
      <dgm:prSet presAssocID="{703B2724-112B-4E21-A00E-0A79DD5128B4}" presName="rootText" presStyleLbl="node1" presStyleIdx="0" presStyleCnt="3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3FDC1EC7-9C56-4A4E-AF34-8DB85F475D82}" type="pres">
      <dgm:prSet presAssocID="{703B2724-112B-4E21-A00E-0A79DD5128B4}" presName="titleText2" presStyleLbl="fgAcc1" presStyleIdx="0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B6FD07CF-8F21-4EEE-A0B9-92196400F7A3}" type="pres">
      <dgm:prSet presAssocID="{703B2724-112B-4E21-A00E-0A79DD5128B4}" presName="rootConnector" presStyleLbl="node2" presStyleIdx="0" presStyleCnt="0"/>
      <dgm:spPr/>
      <dgm:t>
        <a:bodyPr/>
        <a:lstStyle/>
        <a:p>
          <a:endParaRPr lang="es-MX"/>
        </a:p>
      </dgm:t>
    </dgm:pt>
    <dgm:pt modelId="{FF976457-52CC-4542-AEBD-BFD580D97262}" type="pres">
      <dgm:prSet presAssocID="{703B2724-112B-4E21-A00E-0A79DD5128B4}" presName="hierChild4" presStyleCnt="0"/>
      <dgm:spPr/>
      <dgm:t>
        <a:bodyPr/>
        <a:lstStyle/>
        <a:p>
          <a:endParaRPr lang="es-MX"/>
        </a:p>
      </dgm:t>
    </dgm:pt>
    <dgm:pt modelId="{6ADB56D1-86A6-43C9-9B81-2F59FB623DC3}" type="pres">
      <dgm:prSet presAssocID="{703B2724-112B-4E21-A00E-0A79DD5128B4}" presName="hierChild5" presStyleCnt="0"/>
      <dgm:spPr/>
      <dgm:t>
        <a:bodyPr/>
        <a:lstStyle/>
        <a:p>
          <a:endParaRPr lang="es-MX"/>
        </a:p>
      </dgm:t>
    </dgm:pt>
    <dgm:pt modelId="{114C97A0-ED4D-44E3-8A0C-9D8F9FB43AE6}" type="pres">
      <dgm:prSet presAssocID="{13435169-BF0F-4955-B1F7-DBB8216BA80B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9161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2C6D3EA7-5099-4B6D-933F-5240AFDD5EEB}" type="pres">
      <dgm:prSet presAssocID="{83D6D718-E29F-4827-965C-8DD8C84EAF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6E9331A-4427-4CCC-9F07-B1315E37118F}" type="pres">
      <dgm:prSet presAssocID="{83D6D718-E29F-4827-965C-8DD8C84EAFAF}" presName="rootComposite" presStyleCnt="0"/>
      <dgm:spPr/>
      <dgm:t>
        <a:bodyPr/>
        <a:lstStyle/>
        <a:p>
          <a:endParaRPr lang="es-MX"/>
        </a:p>
      </dgm:t>
    </dgm:pt>
    <dgm:pt modelId="{887A954C-D91F-4F70-BA53-F856CE92E7B5}" type="pres">
      <dgm:prSet presAssocID="{83D6D718-E29F-4827-965C-8DD8C84EAFAF}" presName="rootText" presStyleLbl="node1" presStyleIdx="1" presStyleCnt="3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1AD74497-0B3B-45D7-9F0B-6D7A4DC34803}" type="pres">
      <dgm:prSet presAssocID="{83D6D718-E29F-4827-965C-8DD8C84EAFAF}" presName="titleText2" presStyleLbl="fgAcc1" presStyleIdx="1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47D51132-3054-4DB6-8D47-4684C043E98A}" type="pres">
      <dgm:prSet presAssocID="{83D6D718-E29F-4827-965C-8DD8C84EAFAF}" presName="rootConnector" presStyleLbl="node2" presStyleIdx="0" presStyleCnt="0"/>
      <dgm:spPr/>
      <dgm:t>
        <a:bodyPr/>
        <a:lstStyle/>
        <a:p>
          <a:endParaRPr lang="es-MX"/>
        </a:p>
      </dgm:t>
    </dgm:pt>
    <dgm:pt modelId="{60756F44-4628-4813-B974-C1B553999A02}" type="pres">
      <dgm:prSet presAssocID="{83D6D718-E29F-4827-965C-8DD8C84EAFAF}" presName="hierChild4" presStyleCnt="0"/>
      <dgm:spPr/>
      <dgm:t>
        <a:bodyPr/>
        <a:lstStyle/>
        <a:p>
          <a:endParaRPr lang="es-MX"/>
        </a:p>
      </dgm:t>
    </dgm:pt>
    <dgm:pt modelId="{15C07AC0-11BE-4D52-9AB5-CC78E43C1654}" type="pres">
      <dgm:prSet presAssocID="{83D6D718-E29F-4827-965C-8DD8C84EAFAF}" presName="hierChild5" presStyleCnt="0"/>
      <dgm:spPr/>
      <dgm:t>
        <a:bodyPr/>
        <a:lstStyle/>
        <a:p>
          <a:endParaRPr lang="es-MX"/>
        </a:p>
      </dgm:t>
    </dgm:pt>
    <dgm:pt modelId="{FF3E9988-BA67-475E-A9D3-86A69466CFA9}" type="pres">
      <dgm:prSet presAssocID="{BB2DBEB4-68AB-418D-8DB4-10435120E1D5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7963"/>
              </a:lnTo>
              <a:lnTo>
                <a:pt x="2012241" y="2717963"/>
              </a:lnTo>
              <a:lnTo>
                <a:pt x="2012241" y="2899161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D72AAC1-870A-4711-BBE2-FDA100C36A01}" type="pres">
      <dgm:prSet presAssocID="{B53D4C6F-EDEE-4EDC-8631-B8118166B8F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D0702BB-BDA1-4565-A1E3-B3B2ABA597F9}" type="pres">
      <dgm:prSet presAssocID="{B53D4C6F-EDEE-4EDC-8631-B8118166B8F4}" presName="rootComposite" presStyleCnt="0"/>
      <dgm:spPr/>
      <dgm:t>
        <a:bodyPr/>
        <a:lstStyle/>
        <a:p>
          <a:endParaRPr lang="es-MX"/>
        </a:p>
      </dgm:t>
    </dgm:pt>
    <dgm:pt modelId="{94DB3E7A-D7A9-4EE1-9A76-B0E22683F445}" type="pres">
      <dgm:prSet presAssocID="{B53D4C6F-EDEE-4EDC-8631-B8118166B8F4}" presName="rootText" presStyleLbl="node1" presStyleIdx="2" presStyleCnt="3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971151B-6969-4C5F-9A4D-E8AC817DC008}" type="pres">
      <dgm:prSet presAssocID="{B53D4C6F-EDEE-4EDC-8631-B8118166B8F4}" presName="titleText2" presStyleLbl="fgAcc1" presStyleIdx="2" presStyleCnt="3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872227E0-FE62-485A-9374-AB95D0208D33}" type="pres">
      <dgm:prSet presAssocID="{B53D4C6F-EDEE-4EDC-8631-B8118166B8F4}" presName="rootConnector" presStyleLbl="node2" presStyleIdx="0" presStyleCnt="0"/>
      <dgm:spPr/>
      <dgm:t>
        <a:bodyPr/>
        <a:lstStyle/>
        <a:p>
          <a:endParaRPr lang="es-MX"/>
        </a:p>
      </dgm:t>
    </dgm:pt>
    <dgm:pt modelId="{8F69D346-D3F9-4203-AA07-4908F6FAC586}" type="pres">
      <dgm:prSet presAssocID="{B53D4C6F-EDEE-4EDC-8631-B8118166B8F4}" presName="hierChild4" presStyleCnt="0"/>
      <dgm:spPr/>
      <dgm:t>
        <a:bodyPr/>
        <a:lstStyle/>
        <a:p>
          <a:endParaRPr lang="es-MX"/>
        </a:p>
      </dgm:t>
    </dgm:pt>
    <dgm:pt modelId="{AD5E1777-70A6-4540-BF31-31E05BF9199A}" type="pres">
      <dgm:prSet presAssocID="{B53D4C6F-EDEE-4EDC-8631-B8118166B8F4}" presName="hierChild5" presStyleCnt="0"/>
      <dgm:spPr/>
      <dgm:t>
        <a:bodyPr/>
        <a:lstStyle/>
        <a:p>
          <a:endParaRPr lang="es-MX"/>
        </a:p>
      </dgm:t>
    </dgm:pt>
    <dgm:pt modelId="{FF5AE94A-5DC8-47D6-8C56-4463C8C228A1}" type="pres">
      <dgm:prSet presAssocID="{65DCD7AE-6AD9-4C75-A364-93B4924B501C}" presName="Name96" presStyleLbl="parChTrans1D3" presStyleIdx="0" presStyleCnt="2"/>
      <dgm:spPr/>
      <dgm:t>
        <a:bodyPr/>
        <a:lstStyle/>
        <a:p>
          <a:endParaRPr lang="es-ES"/>
        </a:p>
      </dgm:t>
    </dgm:pt>
    <dgm:pt modelId="{0D3976D7-80AC-4B2F-B2CF-9407CCA5AB8E}" type="pres">
      <dgm:prSet presAssocID="{DAF7D19D-6E76-4F4C-BCB4-1550FB56BA89}" presName="hierRoot3" presStyleCnt="0">
        <dgm:presLayoutVars>
          <dgm:hierBranch val="init"/>
        </dgm:presLayoutVars>
      </dgm:prSet>
      <dgm:spPr/>
    </dgm:pt>
    <dgm:pt modelId="{7812ED48-18C3-4DEA-85EB-1369F4133F21}" type="pres">
      <dgm:prSet presAssocID="{DAF7D19D-6E76-4F4C-BCB4-1550FB56BA89}" presName="rootComposite3" presStyleCnt="0"/>
      <dgm:spPr/>
    </dgm:pt>
    <dgm:pt modelId="{F641523D-F11E-4B10-A781-E185EBBE93B5}" type="pres">
      <dgm:prSet presAssocID="{DAF7D19D-6E76-4F4C-BCB4-1550FB56BA89}" presName="rootText3" presStyleLbl="asst1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0DB1ACC-6CD4-4837-9715-438465164E8D}" type="pres">
      <dgm:prSet presAssocID="{DAF7D19D-6E76-4F4C-BCB4-1550FB56BA89}" presName="titleText3" presStyleLbl="fgAcc2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A758AA5F-6B4B-436B-87C0-B0040DF2F9B1}" type="pres">
      <dgm:prSet presAssocID="{DAF7D19D-6E76-4F4C-BCB4-1550FB56BA89}" presName="rootConnector3" presStyleLbl="asst2" presStyleIdx="0" presStyleCnt="0"/>
      <dgm:spPr/>
      <dgm:t>
        <a:bodyPr/>
        <a:lstStyle/>
        <a:p>
          <a:endParaRPr lang="es-MX"/>
        </a:p>
      </dgm:t>
    </dgm:pt>
    <dgm:pt modelId="{02FEFB71-B1BA-4615-AE2D-F23A68D56C6A}" type="pres">
      <dgm:prSet presAssocID="{DAF7D19D-6E76-4F4C-BCB4-1550FB56BA89}" presName="hierChild6" presStyleCnt="0"/>
      <dgm:spPr/>
    </dgm:pt>
    <dgm:pt modelId="{926941C5-E20E-407C-9501-9B2B09A32DB4}" type="pres">
      <dgm:prSet presAssocID="{DAF7D19D-6E76-4F4C-BCB4-1550FB56BA89}" presName="hierChild7" presStyleCnt="0"/>
      <dgm:spPr/>
    </dgm:pt>
    <dgm:pt modelId="{FF319102-09DD-4A0F-AA32-D9880E29711C}" type="pres">
      <dgm:prSet presAssocID="{5BC569A0-C211-46A9-8D32-041572F56DFE}" presName="Name96" presStyleLbl="parChTrans1D3" presStyleIdx="1" presStyleCnt="2"/>
      <dgm:spPr/>
      <dgm:t>
        <a:bodyPr/>
        <a:lstStyle/>
        <a:p>
          <a:endParaRPr lang="es-MX"/>
        </a:p>
      </dgm:t>
    </dgm:pt>
    <dgm:pt modelId="{D1A399C0-517C-44DB-86A3-0E31114154E9}" type="pres">
      <dgm:prSet presAssocID="{721F640D-4A83-4302-9D92-CCED0E45CB9E}" presName="hierRoot3" presStyleCnt="0">
        <dgm:presLayoutVars>
          <dgm:hierBranch val="init"/>
        </dgm:presLayoutVars>
      </dgm:prSet>
      <dgm:spPr/>
    </dgm:pt>
    <dgm:pt modelId="{CFD0B49C-0D49-4D0C-87AE-8EF7352B4FAB}" type="pres">
      <dgm:prSet presAssocID="{721F640D-4A83-4302-9D92-CCED0E45CB9E}" presName="rootComposite3" presStyleCnt="0"/>
      <dgm:spPr/>
    </dgm:pt>
    <dgm:pt modelId="{311C40C0-168A-4C66-92EC-F70D74AFF289}" type="pres">
      <dgm:prSet presAssocID="{721F640D-4A83-4302-9D92-CCED0E45CB9E}" presName="rootText3" presStyleLbl="asst1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55E80C-2173-43C2-8DD5-B50C68D77364}" type="pres">
      <dgm:prSet presAssocID="{721F640D-4A83-4302-9D92-CCED0E45CB9E}" presName="titleText3" presStyleLbl="fgAcc2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C9459DE-5277-4A05-9110-A215AC9A7F5E}" type="pres">
      <dgm:prSet presAssocID="{721F640D-4A83-4302-9D92-CCED0E45CB9E}" presName="rootConnector3" presStyleLbl="asst2" presStyleIdx="0" presStyleCnt="0"/>
      <dgm:spPr/>
      <dgm:t>
        <a:bodyPr/>
        <a:lstStyle/>
        <a:p>
          <a:endParaRPr lang="es-MX"/>
        </a:p>
      </dgm:t>
    </dgm:pt>
    <dgm:pt modelId="{ADB30E92-76B3-46BF-9A37-BF48A650D276}" type="pres">
      <dgm:prSet presAssocID="{721F640D-4A83-4302-9D92-CCED0E45CB9E}" presName="hierChild6" presStyleCnt="0"/>
      <dgm:spPr/>
    </dgm:pt>
    <dgm:pt modelId="{033A52D3-243A-476B-98B6-D2C24EEBFCE3}" type="pres">
      <dgm:prSet presAssocID="{721F640D-4A83-4302-9D92-CCED0E45CB9E}" presName="hierChild7" presStyleCnt="0"/>
      <dgm:spPr/>
    </dgm:pt>
    <dgm:pt modelId="{5980BBDB-915D-4939-99A8-AED97C75889B}" type="pres">
      <dgm:prSet presAssocID="{D1E792F0-411D-4663-B443-9465568B437C}" presName="hierChild3" presStyleCnt="0"/>
      <dgm:spPr/>
      <dgm:t>
        <a:bodyPr/>
        <a:lstStyle/>
        <a:p>
          <a:endParaRPr lang="es-MX"/>
        </a:p>
      </dgm:t>
    </dgm:pt>
    <dgm:pt modelId="{B6E63814-8FF0-4CDE-9B9F-8DF8CA2E3149}" type="pres">
      <dgm:prSet presAssocID="{CCE71FDF-0AB2-4936-B0A9-3AB3AD86673B}" presName="Name96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56190" y="0"/>
              </a:moveTo>
              <a:lnTo>
                <a:pt x="256190" y="836960"/>
              </a:lnTo>
              <a:lnTo>
                <a:pt x="0" y="83696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BAA8612B-4F05-4185-AE21-3F7BBE8171F6}" type="pres">
      <dgm:prSet presAssocID="{AAA7CF62-5061-4C04-ABE1-94DFE8DAD48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304B0B9-7D20-4F2C-853F-783D418E2BDD}" type="pres">
      <dgm:prSet presAssocID="{AAA7CF62-5061-4C04-ABE1-94DFE8DAD480}" presName="rootComposite3" presStyleCnt="0"/>
      <dgm:spPr/>
      <dgm:t>
        <a:bodyPr/>
        <a:lstStyle/>
        <a:p>
          <a:endParaRPr lang="es-MX"/>
        </a:p>
      </dgm:t>
    </dgm:pt>
    <dgm:pt modelId="{7CCF8036-C29C-4698-B616-26161ABD7215}" type="pres">
      <dgm:prSet presAssocID="{AAA7CF62-5061-4C04-ABE1-94DFE8DAD480}" presName="rootText3" presStyleLbl="asst1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861CAE9E-59EA-4CAC-8E60-6A5A32A5C25D}" type="pres">
      <dgm:prSet presAssocID="{AAA7CF62-5061-4C04-ABE1-94DFE8DAD480}" presName="titleText3" presStyleLbl="fgAcc2" presStyleIdx="2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9B3A5507-6C7B-4BFB-9E9C-6AF5B31F3445}" type="pres">
      <dgm:prSet presAssocID="{AAA7CF62-5061-4C04-ABE1-94DFE8DAD480}" presName="rootConnector3" presStyleLbl="asst1" presStyleIdx="2" presStyleCnt="5"/>
      <dgm:spPr/>
      <dgm:t>
        <a:bodyPr/>
        <a:lstStyle/>
        <a:p>
          <a:endParaRPr lang="es-MX"/>
        </a:p>
      </dgm:t>
    </dgm:pt>
    <dgm:pt modelId="{E53B10A2-0F8F-447B-AAA3-A7048B941641}" type="pres">
      <dgm:prSet presAssocID="{AAA7CF62-5061-4C04-ABE1-94DFE8DAD480}" presName="hierChild6" presStyleCnt="0"/>
      <dgm:spPr/>
      <dgm:t>
        <a:bodyPr/>
        <a:lstStyle/>
        <a:p>
          <a:endParaRPr lang="es-MX"/>
        </a:p>
      </dgm:t>
    </dgm:pt>
    <dgm:pt modelId="{A8276201-DD10-4995-AF0B-39FFA150057D}" type="pres">
      <dgm:prSet presAssocID="{AAA7CF62-5061-4C04-ABE1-94DFE8DAD480}" presName="hierChild7" presStyleCnt="0"/>
      <dgm:spPr/>
      <dgm:t>
        <a:bodyPr/>
        <a:lstStyle/>
        <a:p>
          <a:endParaRPr lang="es-MX"/>
        </a:p>
      </dgm:t>
    </dgm:pt>
    <dgm:pt modelId="{E603B159-3001-4F6D-88D1-5879765A2047}" type="pres">
      <dgm:prSet presAssocID="{CF223504-AAAE-4A04-8AA6-8342DB70E004}" presName="Name96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960"/>
              </a:lnTo>
              <a:lnTo>
                <a:pt x="256190" y="83696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1397FFA4-32F3-4604-A4B3-CB3C76B67850}" type="pres">
      <dgm:prSet presAssocID="{90B0E359-555A-4527-9782-6DAA3592E78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D0FD195-3917-4F29-ACBC-DB76F5404D35}" type="pres">
      <dgm:prSet presAssocID="{90B0E359-555A-4527-9782-6DAA3592E78F}" presName="rootComposite3" presStyleCnt="0"/>
      <dgm:spPr/>
      <dgm:t>
        <a:bodyPr/>
        <a:lstStyle/>
        <a:p>
          <a:endParaRPr lang="es-MX"/>
        </a:p>
      </dgm:t>
    </dgm:pt>
    <dgm:pt modelId="{C899C130-89A7-4C77-BBD3-F444C9ADA924}" type="pres">
      <dgm:prSet presAssocID="{90B0E359-555A-4527-9782-6DAA3592E78F}" presName="rootText3" presStyleLbl="asst1" presStyleIdx="3" presStyleCnt="5" custLinFactNeighborX="-23374" custLinFactNeighborY="-4203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EB4F85D6-2FF4-411F-A1D9-A311B498B69C}" type="pres">
      <dgm:prSet presAssocID="{90B0E359-555A-4527-9782-6DAA3592E78F}" presName="titleText3" presStyleLbl="fgAcc2" presStyleIdx="3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97A182E-1C4E-43D9-8DAC-FA5E4AEB7574}" type="pres">
      <dgm:prSet presAssocID="{90B0E359-555A-4527-9782-6DAA3592E78F}" presName="rootConnector3" presStyleLbl="asst1" presStyleIdx="3" presStyleCnt="5"/>
      <dgm:spPr/>
      <dgm:t>
        <a:bodyPr/>
        <a:lstStyle/>
        <a:p>
          <a:endParaRPr lang="es-MX"/>
        </a:p>
      </dgm:t>
    </dgm:pt>
    <dgm:pt modelId="{2EAD8A38-38C7-474D-8686-1348088ACA01}" type="pres">
      <dgm:prSet presAssocID="{90B0E359-555A-4527-9782-6DAA3592E78F}" presName="hierChild6" presStyleCnt="0"/>
      <dgm:spPr/>
      <dgm:t>
        <a:bodyPr/>
        <a:lstStyle/>
        <a:p>
          <a:endParaRPr lang="es-MX"/>
        </a:p>
      </dgm:t>
    </dgm:pt>
    <dgm:pt modelId="{F69D6B28-4B19-46DC-90CE-2029330C0142}" type="pres">
      <dgm:prSet presAssocID="{90B0E359-555A-4527-9782-6DAA3592E78F}" presName="hierChild7" presStyleCnt="0"/>
      <dgm:spPr/>
      <dgm:t>
        <a:bodyPr/>
        <a:lstStyle/>
        <a:p>
          <a:endParaRPr lang="es-MX"/>
        </a:p>
      </dgm:t>
    </dgm:pt>
    <dgm:pt modelId="{4407C4FD-E644-414A-811F-7E1643394F67}" type="pres">
      <dgm:prSet presAssocID="{F608F951-B146-4C22-A98B-EB51AFE186BC}" presName="Name96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200"/>
              </a:lnTo>
              <a:lnTo>
                <a:pt x="256190" y="2062200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B29A831A-3C48-4EAA-A8B0-B3D2D0C7ED03}" type="pres">
      <dgm:prSet presAssocID="{88CF6F97-4857-437E-B534-E9AFE9C7EA9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AA76C94-BF24-49BB-8773-3716C373B999}" type="pres">
      <dgm:prSet presAssocID="{88CF6F97-4857-437E-B534-E9AFE9C7EA98}" presName="rootComposite3" presStyleCnt="0"/>
      <dgm:spPr/>
      <dgm:t>
        <a:bodyPr/>
        <a:lstStyle/>
        <a:p>
          <a:endParaRPr lang="es-MX"/>
        </a:p>
      </dgm:t>
    </dgm:pt>
    <dgm:pt modelId="{1B0C6CAB-4E2F-4891-B017-E80F8D18ABDB}" type="pres">
      <dgm:prSet presAssocID="{88CF6F97-4857-437E-B534-E9AFE9C7EA98}" presName="rootText3" presStyleLbl="asst1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205BEA4F-FF3F-4629-BB5F-7FE22CB7CA7A}" type="pres">
      <dgm:prSet presAssocID="{88CF6F97-4857-437E-B534-E9AFE9C7EA98}" presName="titleText3" presStyleLbl="fgAcc2" presStyleIdx="4" presStyleCnt="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es-MX"/>
        </a:p>
      </dgm:t>
    </dgm:pt>
    <dgm:pt modelId="{5E6119AA-3F7C-4CDC-8C0C-5F51BA95DCCE}" type="pres">
      <dgm:prSet presAssocID="{88CF6F97-4857-437E-B534-E9AFE9C7EA98}" presName="rootConnector3" presStyleLbl="asst1" presStyleIdx="4" presStyleCnt="5"/>
      <dgm:spPr/>
      <dgm:t>
        <a:bodyPr/>
        <a:lstStyle/>
        <a:p>
          <a:endParaRPr lang="es-MX"/>
        </a:p>
      </dgm:t>
    </dgm:pt>
    <dgm:pt modelId="{23356972-CFC8-4737-A5F1-A7368F8A0E3D}" type="pres">
      <dgm:prSet presAssocID="{88CF6F97-4857-437E-B534-E9AFE9C7EA98}" presName="hierChild6" presStyleCnt="0"/>
      <dgm:spPr/>
      <dgm:t>
        <a:bodyPr/>
        <a:lstStyle/>
        <a:p>
          <a:endParaRPr lang="es-MX"/>
        </a:p>
      </dgm:t>
    </dgm:pt>
    <dgm:pt modelId="{E89F75E5-695C-45B5-8997-6ABB6ABC277A}" type="pres">
      <dgm:prSet presAssocID="{88CF6F97-4857-437E-B534-E9AFE9C7EA98}" presName="hierChild7" presStyleCnt="0"/>
      <dgm:spPr/>
      <dgm:t>
        <a:bodyPr/>
        <a:lstStyle/>
        <a:p>
          <a:endParaRPr lang="es-MX"/>
        </a:p>
      </dgm:t>
    </dgm:pt>
  </dgm:ptLst>
  <dgm:cxnLst>
    <dgm:cxn modelId="{9D591F0F-D67B-462F-BDFA-97D1D2DDDE76}" srcId="{D1E792F0-411D-4663-B443-9465568B437C}" destId="{90B0E359-555A-4527-9782-6DAA3592E78F}" srcOrd="1" destOrd="0" parTransId="{CF223504-AAAE-4A04-8AA6-8342DB70E004}" sibTransId="{93808A90-63C2-4E75-9BFD-3D3F00177259}"/>
    <dgm:cxn modelId="{005CC1D1-572D-4040-B1CA-99B4CEEBE911}" type="presOf" srcId="{DAF7D19D-6E76-4F4C-BCB4-1550FB56BA89}" destId="{A758AA5F-6B4B-436B-87C0-B0040DF2F9B1}" srcOrd="1" destOrd="0" presId="urn:microsoft.com/office/officeart/2008/layout/NameandTitleOrganizationalChart"/>
    <dgm:cxn modelId="{8486011A-D71D-4AB7-95D4-30757E286913}" type="presOf" srcId="{B53D4C6F-EDEE-4EDC-8631-B8118166B8F4}" destId="{94DB3E7A-D7A9-4EE1-9A76-B0E22683F445}" srcOrd="0" destOrd="0" presId="urn:microsoft.com/office/officeart/2008/layout/NameandTitleOrganizationalChart"/>
    <dgm:cxn modelId="{10E961BE-910E-4138-A86D-AAEC1A966CA2}" type="presOf" srcId="{88CF6F97-4857-437E-B534-E9AFE9C7EA98}" destId="{5E6119AA-3F7C-4CDC-8C0C-5F51BA95DCCE}" srcOrd="1" destOrd="0" presId="urn:microsoft.com/office/officeart/2008/layout/NameandTitleOrganizationalChart"/>
    <dgm:cxn modelId="{69CC37BF-010C-4C87-95AE-9273C769A48F}" srcId="{D1E792F0-411D-4663-B443-9465568B437C}" destId="{703B2724-112B-4E21-A00E-0A79DD5128B4}" srcOrd="3" destOrd="0" parTransId="{6F54E602-1420-44AF-974C-7938B0B08A4F}" sibTransId="{E18431F1-9FD0-41E3-938E-00191A8376C8}"/>
    <dgm:cxn modelId="{9CDA5B83-436A-4424-BB7A-AA0D7960AFE7}" type="presOf" srcId="{90B0E359-555A-4527-9782-6DAA3592E78F}" destId="{C899C130-89A7-4C77-BBD3-F444C9ADA924}" srcOrd="0" destOrd="0" presId="urn:microsoft.com/office/officeart/2008/layout/NameandTitleOrganizationalChart"/>
    <dgm:cxn modelId="{D8F53B0E-0916-464A-8801-4FD796E9F341}" type="presOf" srcId="{83D6D718-E29F-4827-965C-8DD8C84EAFAF}" destId="{47D51132-3054-4DB6-8D47-4684C043E98A}" srcOrd="1" destOrd="0" presId="urn:microsoft.com/office/officeart/2008/layout/NameandTitleOrganizationalChart"/>
    <dgm:cxn modelId="{0B369FE2-2A5A-47CB-B9BE-2788AD11A128}" srcId="{D1E792F0-411D-4663-B443-9465568B437C}" destId="{88CF6F97-4857-437E-B534-E9AFE9C7EA98}" srcOrd="2" destOrd="0" parTransId="{F608F951-B146-4C22-A98B-EB51AFE186BC}" sibTransId="{BD10E9A9-E948-4DD4-86B7-5EB6210B39A8}"/>
    <dgm:cxn modelId="{BEA11AF0-B0FE-4753-8577-34AE67F41E54}" type="presOf" srcId="{CF223504-AAAE-4A04-8AA6-8342DB70E004}" destId="{E603B159-3001-4F6D-88D1-5879765A2047}" srcOrd="0" destOrd="0" presId="urn:microsoft.com/office/officeart/2008/layout/NameandTitleOrganizationalChart"/>
    <dgm:cxn modelId="{49BB0365-6ADD-4CDA-B94F-58F56C02CDEC}" type="presOf" srcId="{E18431F1-9FD0-41E3-938E-00191A8376C8}" destId="{3FDC1EC7-9C56-4A4E-AF34-8DB85F475D82}" srcOrd="0" destOrd="0" presId="urn:microsoft.com/office/officeart/2008/layout/NameandTitleOrganizationalChart"/>
    <dgm:cxn modelId="{0B13C6E9-F7BE-4FE6-BDD2-3C9FCCB36433}" srcId="{D1E792F0-411D-4663-B443-9465568B437C}" destId="{AAA7CF62-5061-4C04-ABE1-94DFE8DAD480}" srcOrd="0" destOrd="0" parTransId="{CCE71FDF-0AB2-4936-B0A9-3AB3AD86673B}" sibTransId="{E39DA8A2-6B02-4671-B5AE-76C44DFD6C87}"/>
    <dgm:cxn modelId="{8DA5A428-6457-42F5-92CE-BBA4D4A16A2F}" type="presOf" srcId="{721F640D-4A83-4302-9D92-CCED0E45CB9E}" destId="{DC9459DE-5277-4A05-9110-A215AC9A7F5E}" srcOrd="1" destOrd="0" presId="urn:microsoft.com/office/officeart/2008/layout/NameandTitleOrganizationalChart"/>
    <dgm:cxn modelId="{2A8ED4BB-5B39-473C-8EFA-3B73AD582E3D}" type="presOf" srcId="{B53D4C6F-EDEE-4EDC-8631-B8118166B8F4}" destId="{872227E0-FE62-485A-9374-AB95D0208D33}" srcOrd="1" destOrd="0" presId="urn:microsoft.com/office/officeart/2008/layout/NameandTitleOrganizationalChart"/>
    <dgm:cxn modelId="{B347F472-0069-4DE2-855B-1774D502B8BA}" type="presOf" srcId="{CCE71FDF-0AB2-4936-B0A9-3AB3AD86673B}" destId="{B6E63814-8FF0-4CDE-9B9F-8DF8CA2E3149}" srcOrd="0" destOrd="0" presId="urn:microsoft.com/office/officeart/2008/layout/NameandTitleOrganizationalChart"/>
    <dgm:cxn modelId="{CC7BF01B-F92C-4925-AA5D-349949202342}" type="presOf" srcId="{11DE5FBA-9FBD-48FC-939F-F753C2926C58}" destId="{4F59A231-EFCA-42CF-A03D-7C823A16C910}" srcOrd="0" destOrd="0" presId="urn:microsoft.com/office/officeart/2008/layout/NameandTitleOrganizationalChart"/>
    <dgm:cxn modelId="{6721BA7D-270A-4790-BB1D-1556CE1D0110}" type="presOf" srcId="{D1E792F0-411D-4663-B443-9465568B437C}" destId="{9B43FBFC-9C03-47A0-A0CD-3772B262228A}" srcOrd="0" destOrd="0" presId="urn:microsoft.com/office/officeart/2008/layout/NameandTitleOrganizationalChart"/>
    <dgm:cxn modelId="{1FC473B0-0271-474D-A294-84896FBCA259}" srcId="{D1E792F0-411D-4663-B443-9465568B437C}" destId="{83D6D718-E29F-4827-965C-8DD8C84EAFAF}" srcOrd="4" destOrd="0" parTransId="{13435169-BF0F-4955-B1F7-DBB8216BA80B}" sibTransId="{94CABB18-8FDC-475E-A71F-4A6119E4C2F8}"/>
    <dgm:cxn modelId="{18A229D8-39A6-4B11-AE70-B0AB52C77D7E}" type="presOf" srcId="{703B2724-112B-4E21-A00E-0A79DD5128B4}" destId="{B6FD07CF-8F21-4EEE-A0B9-92196400F7A3}" srcOrd="1" destOrd="0" presId="urn:microsoft.com/office/officeart/2008/layout/NameandTitleOrganizationalChart"/>
    <dgm:cxn modelId="{635CCBD2-1FE8-4984-B19F-6F23EF787745}" type="presOf" srcId="{40DF3724-D94D-4495-B079-BF62293CB0A7}" destId="{C0DB1ACC-6CD4-4837-9715-438465164E8D}" srcOrd="0" destOrd="0" presId="urn:microsoft.com/office/officeart/2008/layout/NameandTitleOrganizationalChart"/>
    <dgm:cxn modelId="{15349DA9-C014-49A5-B6A3-F5979E41382C}" srcId="{5B934A3F-CBD6-4743-86C5-4B5061DB972E}" destId="{D1E792F0-411D-4663-B443-9465568B437C}" srcOrd="0" destOrd="0" parTransId="{5EB93BB1-CF64-4A5F-9DB7-3D53883436E2}" sibTransId="{11DE5FBA-9FBD-48FC-939F-F753C2926C58}"/>
    <dgm:cxn modelId="{F7DE044C-8223-4036-89A6-4DBAFE004B21}" srcId="{D1E792F0-411D-4663-B443-9465568B437C}" destId="{B53D4C6F-EDEE-4EDC-8631-B8118166B8F4}" srcOrd="5" destOrd="0" parTransId="{BB2DBEB4-68AB-418D-8DB4-10435120E1D5}" sibTransId="{43993C4E-87C4-4CFC-AA21-8C9E2AF2F38E}"/>
    <dgm:cxn modelId="{415800E2-D45B-4504-B224-00D42CE1D490}" type="presOf" srcId="{43993C4E-87C4-4CFC-AA21-8C9E2AF2F38E}" destId="{9971151B-6969-4C5F-9A4D-E8AC817DC008}" srcOrd="0" destOrd="0" presId="urn:microsoft.com/office/officeart/2008/layout/NameandTitleOrganizationalChart"/>
    <dgm:cxn modelId="{A53C74E1-DA6B-4B43-8B76-7500D3AB86C4}" type="presOf" srcId="{D1E792F0-411D-4663-B443-9465568B437C}" destId="{585FA9E3-5E8B-446B-8BF8-4D45F5A7296C}" srcOrd="1" destOrd="0" presId="urn:microsoft.com/office/officeart/2008/layout/NameandTitleOrganizationalChart"/>
    <dgm:cxn modelId="{BC4BD594-CAF0-4433-BC86-22141721204F}" type="presOf" srcId="{721F640D-4A83-4302-9D92-CCED0E45CB9E}" destId="{311C40C0-168A-4C66-92EC-F70D74AFF289}" srcOrd="0" destOrd="0" presId="urn:microsoft.com/office/officeart/2008/layout/NameandTitleOrganizationalChart"/>
    <dgm:cxn modelId="{4B26AC31-57B1-46CA-B8FD-2AA5492039EB}" type="presOf" srcId="{BD10E9A9-E948-4DD4-86B7-5EB6210B39A8}" destId="{205BEA4F-FF3F-4629-BB5F-7FE22CB7CA7A}" srcOrd="0" destOrd="0" presId="urn:microsoft.com/office/officeart/2008/layout/NameandTitleOrganizationalChart"/>
    <dgm:cxn modelId="{8312B82C-D227-45D2-BE89-FDBD01DBAA05}" type="presOf" srcId="{5B934A3F-CBD6-4743-86C5-4B5061DB972E}" destId="{48007B3A-70B7-4682-86AF-09D5382D82A4}" srcOrd="0" destOrd="0" presId="urn:microsoft.com/office/officeart/2008/layout/NameandTitleOrganizationalChart"/>
    <dgm:cxn modelId="{09E9A08B-B2ED-45C1-83B1-AC590780D585}" type="presOf" srcId="{AAA7CF62-5061-4C04-ABE1-94DFE8DAD480}" destId="{7CCF8036-C29C-4698-B616-26161ABD7215}" srcOrd="0" destOrd="0" presId="urn:microsoft.com/office/officeart/2008/layout/NameandTitleOrganizationalChart"/>
    <dgm:cxn modelId="{703706A0-46AE-4269-A773-732BEDF08A24}" srcId="{B53D4C6F-EDEE-4EDC-8631-B8118166B8F4}" destId="{721F640D-4A83-4302-9D92-CCED0E45CB9E}" srcOrd="1" destOrd="0" parTransId="{5BC569A0-C211-46A9-8D32-041572F56DFE}" sibTransId="{1818BCFE-7C7C-4CA8-AC1C-5424EC26BE7D}"/>
    <dgm:cxn modelId="{64D44E78-DEAE-4907-8393-37241A68EA1C}" type="presOf" srcId="{1818BCFE-7C7C-4CA8-AC1C-5424EC26BE7D}" destId="{8755E80C-2173-43C2-8DD5-B50C68D77364}" srcOrd="0" destOrd="0" presId="urn:microsoft.com/office/officeart/2008/layout/NameandTitleOrganizationalChart"/>
    <dgm:cxn modelId="{B56F985D-F986-4647-BC03-D7ACC0B00264}" type="presOf" srcId="{6F54E602-1420-44AF-974C-7938B0B08A4F}" destId="{34BA1971-EC67-465B-9FFF-8C595CF00AFF}" srcOrd="0" destOrd="0" presId="urn:microsoft.com/office/officeart/2008/layout/NameandTitleOrganizationalChart"/>
    <dgm:cxn modelId="{9D1393A3-0435-4F99-A60E-7BF502F63264}" srcId="{B53D4C6F-EDEE-4EDC-8631-B8118166B8F4}" destId="{DAF7D19D-6E76-4F4C-BCB4-1550FB56BA89}" srcOrd="0" destOrd="0" parTransId="{65DCD7AE-6AD9-4C75-A364-93B4924B501C}" sibTransId="{40DF3724-D94D-4495-B079-BF62293CB0A7}"/>
    <dgm:cxn modelId="{15B63DAA-7EB2-4C16-882A-0C9148836869}" type="presOf" srcId="{DAF7D19D-6E76-4F4C-BCB4-1550FB56BA89}" destId="{F641523D-F11E-4B10-A781-E185EBBE93B5}" srcOrd="0" destOrd="0" presId="urn:microsoft.com/office/officeart/2008/layout/NameandTitleOrganizationalChart"/>
    <dgm:cxn modelId="{D2A1DD7C-A918-462F-92DB-A81ED847675D}" type="presOf" srcId="{703B2724-112B-4E21-A00E-0A79DD5128B4}" destId="{79479D02-3EF5-4759-9229-79A321C90817}" srcOrd="0" destOrd="0" presId="urn:microsoft.com/office/officeart/2008/layout/NameandTitleOrganizationalChart"/>
    <dgm:cxn modelId="{AEC170E2-E8C3-407A-B392-830929EF3726}" type="presOf" srcId="{13435169-BF0F-4955-B1F7-DBB8216BA80B}" destId="{114C97A0-ED4D-44E3-8A0C-9D8F9FB43AE6}" srcOrd="0" destOrd="0" presId="urn:microsoft.com/office/officeart/2008/layout/NameandTitleOrganizationalChart"/>
    <dgm:cxn modelId="{B91ED08B-3204-4C03-BE5D-D324DAA53426}" type="presOf" srcId="{93808A90-63C2-4E75-9BFD-3D3F00177259}" destId="{EB4F85D6-2FF4-411F-A1D9-A311B498B69C}" srcOrd="0" destOrd="0" presId="urn:microsoft.com/office/officeart/2008/layout/NameandTitleOrganizationalChart"/>
    <dgm:cxn modelId="{41D6D2B2-50ED-49E8-A3A9-74E923670C10}" type="presOf" srcId="{83D6D718-E29F-4827-965C-8DD8C84EAFAF}" destId="{887A954C-D91F-4F70-BA53-F856CE92E7B5}" srcOrd="0" destOrd="0" presId="urn:microsoft.com/office/officeart/2008/layout/NameandTitleOrganizationalChart"/>
    <dgm:cxn modelId="{049E172B-053F-4312-9342-6F3BA6EBD4FD}" type="presOf" srcId="{E39DA8A2-6B02-4671-B5AE-76C44DFD6C87}" destId="{861CAE9E-59EA-4CAC-8E60-6A5A32A5C25D}" srcOrd="0" destOrd="0" presId="urn:microsoft.com/office/officeart/2008/layout/NameandTitleOrganizationalChart"/>
    <dgm:cxn modelId="{4FF7F5CA-F26E-46D9-97EE-CC616E346CA9}" type="presOf" srcId="{65DCD7AE-6AD9-4C75-A364-93B4924B501C}" destId="{FF5AE94A-5DC8-47D6-8C56-4463C8C228A1}" srcOrd="0" destOrd="0" presId="urn:microsoft.com/office/officeart/2008/layout/NameandTitleOrganizationalChart"/>
    <dgm:cxn modelId="{B007DD24-BA14-46EF-A0D3-A18366DED94C}" type="presOf" srcId="{F608F951-B146-4C22-A98B-EB51AFE186BC}" destId="{4407C4FD-E644-414A-811F-7E1643394F67}" srcOrd="0" destOrd="0" presId="urn:microsoft.com/office/officeart/2008/layout/NameandTitleOrganizationalChart"/>
    <dgm:cxn modelId="{C9492554-6362-409C-9E90-1827D47A785D}" type="presOf" srcId="{5BC569A0-C211-46A9-8D32-041572F56DFE}" destId="{FF319102-09DD-4A0F-AA32-D9880E29711C}" srcOrd="0" destOrd="0" presId="urn:microsoft.com/office/officeart/2008/layout/NameandTitleOrganizationalChart"/>
    <dgm:cxn modelId="{1BA97E66-B2CB-4FDD-8C9D-D58B523EEDC3}" type="presOf" srcId="{BB2DBEB4-68AB-418D-8DB4-10435120E1D5}" destId="{FF3E9988-BA67-475E-A9D3-86A69466CFA9}" srcOrd="0" destOrd="0" presId="urn:microsoft.com/office/officeart/2008/layout/NameandTitleOrganizationalChart"/>
    <dgm:cxn modelId="{EF6FF24A-F032-44F6-BEF4-B32CF0DD155A}" type="presOf" srcId="{AAA7CF62-5061-4C04-ABE1-94DFE8DAD480}" destId="{9B3A5507-6C7B-4BFB-9E9C-6AF5B31F3445}" srcOrd="1" destOrd="0" presId="urn:microsoft.com/office/officeart/2008/layout/NameandTitleOrganizationalChart"/>
    <dgm:cxn modelId="{61714D6D-285B-457E-8D1D-A307EA5595B5}" type="presOf" srcId="{88CF6F97-4857-437E-B534-E9AFE9C7EA98}" destId="{1B0C6CAB-4E2F-4891-B017-E80F8D18ABDB}" srcOrd="0" destOrd="0" presId="urn:microsoft.com/office/officeart/2008/layout/NameandTitleOrganizationalChart"/>
    <dgm:cxn modelId="{795FBC54-2F2D-44E7-AC6C-40B907281886}" type="presOf" srcId="{94CABB18-8FDC-475E-A71F-4A6119E4C2F8}" destId="{1AD74497-0B3B-45D7-9F0B-6D7A4DC34803}" srcOrd="0" destOrd="0" presId="urn:microsoft.com/office/officeart/2008/layout/NameandTitleOrganizationalChart"/>
    <dgm:cxn modelId="{9E7047BA-B20C-4D54-80CA-D1612A21A3AC}" type="presOf" srcId="{90B0E359-555A-4527-9782-6DAA3592E78F}" destId="{597A182E-1C4E-43D9-8DAC-FA5E4AEB7574}" srcOrd="1" destOrd="0" presId="urn:microsoft.com/office/officeart/2008/layout/NameandTitleOrganizationalChart"/>
    <dgm:cxn modelId="{8F1192BD-CC52-4A8D-A02D-341B7196AB70}" type="presParOf" srcId="{48007B3A-70B7-4682-86AF-09D5382D82A4}" destId="{B8EEC73F-5BC2-4E4A-AB49-C274454FDE8E}" srcOrd="0" destOrd="0" presId="urn:microsoft.com/office/officeart/2008/layout/NameandTitleOrganizationalChart"/>
    <dgm:cxn modelId="{042F8C4F-0D3C-4D50-A737-0D09C6E27212}" type="presParOf" srcId="{B8EEC73F-5BC2-4E4A-AB49-C274454FDE8E}" destId="{C4112FDA-8861-4303-B7B5-4C192B91DF56}" srcOrd="0" destOrd="0" presId="urn:microsoft.com/office/officeart/2008/layout/NameandTitleOrganizationalChart"/>
    <dgm:cxn modelId="{3E8090AD-FBF2-4C73-A3E5-7DA6631BE98C}" type="presParOf" srcId="{C4112FDA-8861-4303-B7B5-4C192B91DF56}" destId="{9B43FBFC-9C03-47A0-A0CD-3772B262228A}" srcOrd="0" destOrd="0" presId="urn:microsoft.com/office/officeart/2008/layout/NameandTitleOrganizationalChart"/>
    <dgm:cxn modelId="{16BEE69D-53BD-413F-88E3-D67C017F423C}" type="presParOf" srcId="{C4112FDA-8861-4303-B7B5-4C192B91DF56}" destId="{4F59A231-EFCA-42CF-A03D-7C823A16C910}" srcOrd="1" destOrd="0" presId="urn:microsoft.com/office/officeart/2008/layout/NameandTitleOrganizationalChart"/>
    <dgm:cxn modelId="{A05CB292-48D1-4C8E-933E-CC9B3940757A}" type="presParOf" srcId="{C4112FDA-8861-4303-B7B5-4C192B91DF56}" destId="{585FA9E3-5E8B-446B-8BF8-4D45F5A7296C}" srcOrd="2" destOrd="0" presId="urn:microsoft.com/office/officeart/2008/layout/NameandTitleOrganizationalChart"/>
    <dgm:cxn modelId="{A44AAB06-A0D3-4498-BE86-4DD2A1ACA054}" type="presParOf" srcId="{B8EEC73F-5BC2-4E4A-AB49-C274454FDE8E}" destId="{09FCA36A-0B91-422D-BF73-6D0D87EDAC21}" srcOrd="1" destOrd="0" presId="urn:microsoft.com/office/officeart/2008/layout/NameandTitleOrganizationalChart"/>
    <dgm:cxn modelId="{07691DE1-027F-45E9-9432-17FBF7808666}" type="presParOf" srcId="{09FCA36A-0B91-422D-BF73-6D0D87EDAC21}" destId="{34BA1971-EC67-465B-9FFF-8C595CF00AFF}" srcOrd="0" destOrd="0" presId="urn:microsoft.com/office/officeart/2008/layout/NameandTitleOrganizationalChart"/>
    <dgm:cxn modelId="{D25F7FDB-8BC4-4527-875D-A02C99BC083C}" type="presParOf" srcId="{09FCA36A-0B91-422D-BF73-6D0D87EDAC21}" destId="{34340727-7E03-4BEE-BEDF-91B3A55A2B82}" srcOrd="1" destOrd="0" presId="urn:microsoft.com/office/officeart/2008/layout/NameandTitleOrganizationalChart"/>
    <dgm:cxn modelId="{C20CB2E8-A1FD-4233-A436-AC1980E5A8E1}" type="presParOf" srcId="{34340727-7E03-4BEE-BEDF-91B3A55A2B82}" destId="{D1E87F49-2119-4513-BA86-2BBB5212D2FA}" srcOrd="0" destOrd="0" presId="urn:microsoft.com/office/officeart/2008/layout/NameandTitleOrganizationalChart"/>
    <dgm:cxn modelId="{02643CBC-7574-4046-BE58-2EB01934CFC5}" type="presParOf" srcId="{D1E87F49-2119-4513-BA86-2BBB5212D2FA}" destId="{79479D02-3EF5-4759-9229-79A321C90817}" srcOrd="0" destOrd="0" presId="urn:microsoft.com/office/officeart/2008/layout/NameandTitleOrganizationalChart"/>
    <dgm:cxn modelId="{36991A94-8007-44D6-B7F6-F3D020091888}" type="presParOf" srcId="{D1E87F49-2119-4513-BA86-2BBB5212D2FA}" destId="{3FDC1EC7-9C56-4A4E-AF34-8DB85F475D82}" srcOrd="1" destOrd="0" presId="urn:microsoft.com/office/officeart/2008/layout/NameandTitleOrganizationalChart"/>
    <dgm:cxn modelId="{591D96C0-5102-4508-9D4C-57416088464E}" type="presParOf" srcId="{D1E87F49-2119-4513-BA86-2BBB5212D2FA}" destId="{B6FD07CF-8F21-4EEE-A0B9-92196400F7A3}" srcOrd="2" destOrd="0" presId="urn:microsoft.com/office/officeart/2008/layout/NameandTitleOrganizationalChart"/>
    <dgm:cxn modelId="{E40374AE-AF49-4007-8B01-067FF54BE656}" type="presParOf" srcId="{34340727-7E03-4BEE-BEDF-91B3A55A2B82}" destId="{FF976457-52CC-4542-AEBD-BFD580D97262}" srcOrd="1" destOrd="0" presId="urn:microsoft.com/office/officeart/2008/layout/NameandTitleOrganizationalChart"/>
    <dgm:cxn modelId="{26DB9BBC-4FD9-413E-B7A0-9A4EE9D5D477}" type="presParOf" srcId="{34340727-7E03-4BEE-BEDF-91B3A55A2B82}" destId="{6ADB56D1-86A6-43C9-9B81-2F59FB623DC3}" srcOrd="2" destOrd="0" presId="urn:microsoft.com/office/officeart/2008/layout/NameandTitleOrganizationalChart"/>
    <dgm:cxn modelId="{C3016D24-9DB7-421C-888B-66822E91C3EB}" type="presParOf" srcId="{09FCA36A-0B91-422D-BF73-6D0D87EDAC21}" destId="{114C97A0-ED4D-44E3-8A0C-9D8F9FB43AE6}" srcOrd="2" destOrd="0" presId="urn:microsoft.com/office/officeart/2008/layout/NameandTitleOrganizationalChart"/>
    <dgm:cxn modelId="{22A7456C-0B0E-4ADA-B9AC-A14E1E6C5B93}" type="presParOf" srcId="{09FCA36A-0B91-422D-BF73-6D0D87EDAC21}" destId="{2C6D3EA7-5099-4B6D-933F-5240AFDD5EEB}" srcOrd="3" destOrd="0" presId="urn:microsoft.com/office/officeart/2008/layout/NameandTitleOrganizationalChart"/>
    <dgm:cxn modelId="{D4FB8821-FFD6-4FA7-93E2-575AF5251823}" type="presParOf" srcId="{2C6D3EA7-5099-4B6D-933F-5240AFDD5EEB}" destId="{F6E9331A-4427-4CCC-9F07-B1315E37118F}" srcOrd="0" destOrd="0" presId="urn:microsoft.com/office/officeart/2008/layout/NameandTitleOrganizationalChart"/>
    <dgm:cxn modelId="{B569AEB3-11A0-486A-82C8-B83330BB26D7}" type="presParOf" srcId="{F6E9331A-4427-4CCC-9F07-B1315E37118F}" destId="{887A954C-D91F-4F70-BA53-F856CE92E7B5}" srcOrd="0" destOrd="0" presId="urn:microsoft.com/office/officeart/2008/layout/NameandTitleOrganizationalChart"/>
    <dgm:cxn modelId="{EFC7F4CF-0588-4B60-B238-F7D81AA32BC6}" type="presParOf" srcId="{F6E9331A-4427-4CCC-9F07-B1315E37118F}" destId="{1AD74497-0B3B-45D7-9F0B-6D7A4DC34803}" srcOrd="1" destOrd="0" presId="urn:microsoft.com/office/officeart/2008/layout/NameandTitleOrganizationalChart"/>
    <dgm:cxn modelId="{240CB795-BF22-4377-B657-2BEB4C24093E}" type="presParOf" srcId="{F6E9331A-4427-4CCC-9F07-B1315E37118F}" destId="{47D51132-3054-4DB6-8D47-4684C043E98A}" srcOrd="2" destOrd="0" presId="urn:microsoft.com/office/officeart/2008/layout/NameandTitleOrganizationalChart"/>
    <dgm:cxn modelId="{3DF2CE6C-83E3-4BBA-91AE-A7CAACF435F6}" type="presParOf" srcId="{2C6D3EA7-5099-4B6D-933F-5240AFDD5EEB}" destId="{60756F44-4628-4813-B974-C1B553999A02}" srcOrd="1" destOrd="0" presId="urn:microsoft.com/office/officeart/2008/layout/NameandTitleOrganizationalChart"/>
    <dgm:cxn modelId="{1D831311-066E-420A-BD14-94D827CF6E4E}" type="presParOf" srcId="{2C6D3EA7-5099-4B6D-933F-5240AFDD5EEB}" destId="{15C07AC0-11BE-4D52-9AB5-CC78E43C1654}" srcOrd="2" destOrd="0" presId="urn:microsoft.com/office/officeart/2008/layout/NameandTitleOrganizationalChart"/>
    <dgm:cxn modelId="{1459D9CF-6BE2-4621-BE8D-D760A1ECB7EA}" type="presParOf" srcId="{09FCA36A-0B91-422D-BF73-6D0D87EDAC21}" destId="{FF3E9988-BA67-475E-A9D3-86A69466CFA9}" srcOrd="4" destOrd="0" presId="urn:microsoft.com/office/officeart/2008/layout/NameandTitleOrganizationalChart"/>
    <dgm:cxn modelId="{1010AE6A-7C84-4C6D-9FFD-BEBE39D825DD}" type="presParOf" srcId="{09FCA36A-0B91-422D-BF73-6D0D87EDAC21}" destId="{0D72AAC1-870A-4711-BBE2-FDA100C36A01}" srcOrd="5" destOrd="0" presId="urn:microsoft.com/office/officeart/2008/layout/NameandTitleOrganizationalChart"/>
    <dgm:cxn modelId="{604F26B3-152C-41DA-8C8C-18029C4706A2}" type="presParOf" srcId="{0D72AAC1-870A-4711-BBE2-FDA100C36A01}" destId="{6D0702BB-BDA1-4565-A1E3-B3B2ABA597F9}" srcOrd="0" destOrd="0" presId="urn:microsoft.com/office/officeart/2008/layout/NameandTitleOrganizationalChart"/>
    <dgm:cxn modelId="{2B637925-88B9-4162-8DF0-5F04F99D88E8}" type="presParOf" srcId="{6D0702BB-BDA1-4565-A1E3-B3B2ABA597F9}" destId="{94DB3E7A-D7A9-4EE1-9A76-B0E22683F445}" srcOrd="0" destOrd="0" presId="urn:microsoft.com/office/officeart/2008/layout/NameandTitleOrganizationalChart"/>
    <dgm:cxn modelId="{5DE0EEF4-8730-4AE6-8F24-092097698D21}" type="presParOf" srcId="{6D0702BB-BDA1-4565-A1E3-B3B2ABA597F9}" destId="{9971151B-6969-4C5F-9A4D-E8AC817DC008}" srcOrd="1" destOrd="0" presId="urn:microsoft.com/office/officeart/2008/layout/NameandTitleOrganizationalChart"/>
    <dgm:cxn modelId="{C97192DD-2969-46D3-8813-A28C225DBB7D}" type="presParOf" srcId="{6D0702BB-BDA1-4565-A1E3-B3B2ABA597F9}" destId="{872227E0-FE62-485A-9374-AB95D0208D33}" srcOrd="2" destOrd="0" presId="urn:microsoft.com/office/officeart/2008/layout/NameandTitleOrganizationalChart"/>
    <dgm:cxn modelId="{99243DB8-7AEE-4C8F-B6A2-0DACE613C232}" type="presParOf" srcId="{0D72AAC1-870A-4711-BBE2-FDA100C36A01}" destId="{8F69D346-D3F9-4203-AA07-4908F6FAC586}" srcOrd="1" destOrd="0" presId="urn:microsoft.com/office/officeart/2008/layout/NameandTitleOrganizationalChart"/>
    <dgm:cxn modelId="{C8FA7329-A3A2-4338-92A0-3F30F5955349}" type="presParOf" srcId="{0D72AAC1-870A-4711-BBE2-FDA100C36A01}" destId="{AD5E1777-70A6-4540-BF31-31E05BF9199A}" srcOrd="2" destOrd="0" presId="urn:microsoft.com/office/officeart/2008/layout/NameandTitleOrganizationalChart"/>
    <dgm:cxn modelId="{DA3DF5C7-9533-4849-BF43-41659930649C}" type="presParOf" srcId="{AD5E1777-70A6-4540-BF31-31E05BF9199A}" destId="{FF5AE94A-5DC8-47D6-8C56-4463C8C228A1}" srcOrd="0" destOrd="0" presId="urn:microsoft.com/office/officeart/2008/layout/NameandTitleOrganizationalChart"/>
    <dgm:cxn modelId="{A664AFF1-3415-4F1C-987C-0267486E6ECB}" type="presParOf" srcId="{AD5E1777-70A6-4540-BF31-31E05BF9199A}" destId="{0D3976D7-80AC-4B2F-B2CF-9407CCA5AB8E}" srcOrd="1" destOrd="0" presId="urn:microsoft.com/office/officeart/2008/layout/NameandTitleOrganizationalChart"/>
    <dgm:cxn modelId="{F77F5C5E-5333-4DF4-ACE2-68133067D45E}" type="presParOf" srcId="{0D3976D7-80AC-4B2F-B2CF-9407CCA5AB8E}" destId="{7812ED48-18C3-4DEA-85EB-1369F4133F21}" srcOrd="0" destOrd="0" presId="urn:microsoft.com/office/officeart/2008/layout/NameandTitleOrganizationalChart"/>
    <dgm:cxn modelId="{EFCAB731-974F-4049-B374-3E09B2CF07DC}" type="presParOf" srcId="{7812ED48-18C3-4DEA-85EB-1369F4133F21}" destId="{F641523D-F11E-4B10-A781-E185EBBE93B5}" srcOrd="0" destOrd="0" presId="urn:microsoft.com/office/officeart/2008/layout/NameandTitleOrganizationalChart"/>
    <dgm:cxn modelId="{37165C4B-DAE7-4B92-932E-98FF4E6CCBD1}" type="presParOf" srcId="{7812ED48-18C3-4DEA-85EB-1369F4133F21}" destId="{C0DB1ACC-6CD4-4837-9715-438465164E8D}" srcOrd="1" destOrd="0" presId="urn:microsoft.com/office/officeart/2008/layout/NameandTitleOrganizationalChart"/>
    <dgm:cxn modelId="{00F2849C-E0E9-4B00-8B6A-1D439081820E}" type="presParOf" srcId="{7812ED48-18C3-4DEA-85EB-1369F4133F21}" destId="{A758AA5F-6B4B-436B-87C0-B0040DF2F9B1}" srcOrd="2" destOrd="0" presId="urn:microsoft.com/office/officeart/2008/layout/NameandTitleOrganizationalChart"/>
    <dgm:cxn modelId="{2C9BD6E0-3EF0-4C78-8DB4-CEEFEB6D4722}" type="presParOf" srcId="{0D3976D7-80AC-4B2F-B2CF-9407CCA5AB8E}" destId="{02FEFB71-B1BA-4615-AE2D-F23A68D56C6A}" srcOrd="1" destOrd="0" presId="urn:microsoft.com/office/officeart/2008/layout/NameandTitleOrganizationalChart"/>
    <dgm:cxn modelId="{FBB5A9D6-9703-4DEB-B8C5-14E4AC3ABE30}" type="presParOf" srcId="{0D3976D7-80AC-4B2F-B2CF-9407CCA5AB8E}" destId="{926941C5-E20E-407C-9501-9B2B09A32DB4}" srcOrd="2" destOrd="0" presId="urn:microsoft.com/office/officeart/2008/layout/NameandTitleOrganizationalChart"/>
    <dgm:cxn modelId="{1473D97D-0DA7-44B7-95FB-FF62A1F41A08}" type="presParOf" srcId="{AD5E1777-70A6-4540-BF31-31E05BF9199A}" destId="{FF319102-09DD-4A0F-AA32-D9880E29711C}" srcOrd="2" destOrd="0" presId="urn:microsoft.com/office/officeart/2008/layout/NameandTitleOrganizationalChart"/>
    <dgm:cxn modelId="{37605DA9-3431-4831-8861-C72DA27E318F}" type="presParOf" srcId="{AD5E1777-70A6-4540-BF31-31E05BF9199A}" destId="{D1A399C0-517C-44DB-86A3-0E31114154E9}" srcOrd="3" destOrd="0" presId="urn:microsoft.com/office/officeart/2008/layout/NameandTitleOrganizationalChart"/>
    <dgm:cxn modelId="{B75AE81E-C5E7-4259-AC1E-A26F3E79F3C8}" type="presParOf" srcId="{D1A399C0-517C-44DB-86A3-0E31114154E9}" destId="{CFD0B49C-0D49-4D0C-87AE-8EF7352B4FAB}" srcOrd="0" destOrd="0" presId="urn:microsoft.com/office/officeart/2008/layout/NameandTitleOrganizationalChart"/>
    <dgm:cxn modelId="{EF097365-1B59-4498-8227-1C096E853B18}" type="presParOf" srcId="{CFD0B49C-0D49-4D0C-87AE-8EF7352B4FAB}" destId="{311C40C0-168A-4C66-92EC-F70D74AFF289}" srcOrd="0" destOrd="0" presId="urn:microsoft.com/office/officeart/2008/layout/NameandTitleOrganizationalChart"/>
    <dgm:cxn modelId="{CAEF5A30-BD9D-4420-A291-C6325B28C0F2}" type="presParOf" srcId="{CFD0B49C-0D49-4D0C-87AE-8EF7352B4FAB}" destId="{8755E80C-2173-43C2-8DD5-B50C68D77364}" srcOrd="1" destOrd="0" presId="urn:microsoft.com/office/officeart/2008/layout/NameandTitleOrganizationalChart"/>
    <dgm:cxn modelId="{2C02EFF9-8FC7-4756-9AF2-6D89B82CBA5C}" type="presParOf" srcId="{CFD0B49C-0D49-4D0C-87AE-8EF7352B4FAB}" destId="{DC9459DE-5277-4A05-9110-A215AC9A7F5E}" srcOrd="2" destOrd="0" presId="urn:microsoft.com/office/officeart/2008/layout/NameandTitleOrganizationalChart"/>
    <dgm:cxn modelId="{EAC7AD97-B5C1-43EE-8BD9-BE0C2117B8AB}" type="presParOf" srcId="{D1A399C0-517C-44DB-86A3-0E31114154E9}" destId="{ADB30E92-76B3-46BF-9A37-BF48A650D276}" srcOrd="1" destOrd="0" presId="urn:microsoft.com/office/officeart/2008/layout/NameandTitleOrganizationalChart"/>
    <dgm:cxn modelId="{9C9EEF26-93EC-4565-BA58-89C959191FB2}" type="presParOf" srcId="{D1A399C0-517C-44DB-86A3-0E31114154E9}" destId="{033A52D3-243A-476B-98B6-D2C24EEBFCE3}" srcOrd="2" destOrd="0" presId="urn:microsoft.com/office/officeart/2008/layout/NameandTitleOrganizationalChart"/>
    <dgm:cxn modelId="{D8560AC9-E405-468C-BC94-C24A5FB0F0F2}" type="presParOf" srcId="{B8EEC73F-5BC2-4E4A-AB49-C274454FDE8E}" destId="{5980BBDB-915D-4939-99A8-AED97C75889B}" srcOrd="2" destOrd="0" presId="urn:microsoft.com/office/officeart/2008/layout/NameandTitleOrganizationalChart"/>
    <dgm:cxn modelId="{0D949395-3A62-4828-8753-266257E04444}" type="presParOf" srcId="{5980BBDB-915D-4939-99A8-AED97C75889B}" destId="{B6E63814-8FF0-4CDE-9B9F-8DF8CA2E3149}" srcOrd="0" destOrd="0" presId="urn:microsoft.com/office/officeart/2008/layout/NameandTitleOrganizationalChart"/>
    <dgm:cxn modelId="{60B255B9-62E2-47A8-B0DA-3CEECF718F83}" type="presParOf" srcId="{5980BBDB-915D-4939-99A8-AED97C75889B}" destId="{BAA8612B-4F05-4185-AE21-3F7BBE8171F6}" srcOrd="1" destOrd="0" presId="urn:microsoft.com/office/officeart/2008/layout/NameandTitleOrganizationalChart"/>
    <dgm:cxn modelId="{185C14EE-CEA9-44A0-A0A7-93DE20798124}" type="presParOf" srcId="{BAA8612B-4F05-4185-AE21-3F7BBE8171F6}" destId="{5304B0B9-7D20-4F2C-853F-783D418E2BDD}" srcOrd="0" destOrd="0" presId="urn:microsoft.com/office/officeart/2008/layout/NameandTitleOrganizationalChart"/>
    <dgm:cxn modelId="{890E345E-2AE9-48EE-9030-D142C0B64C40}" type="presParOf" srcId="{5304B0B9-7D20-4F2C-853F-783D418E2BDD}" destId="{7CCF8036-C29C-4698-B616-26161ABD7215}" srcOrd="0" destOrd="0" presId="urn:microsoft.com/office/officeart/2008/layout/NameandTitleOrganizationalChart"/>
    <dgm:cxn modelId="{4900F170-56E7-42EA-B064-7B2D33F765F4}" type="presParOf" srcId="{5304B0B9-7D20-4F2C-853F-783D418E2BDD}" destId="{861CAE9E-59EA-4CAC-8E60-6A5A32A5C25D}" srcOrd="1" destOrd="0" presId="urn:microsoft.com/office/officeart/2008/layout/NameandTitleOrganizationalChart"/>
    <dgm:cxn modelId="{CB5DF801-2723-4E87-9F98-514AA6274E87}" type="presParOf" srcId="{5304B0B9-7D20-4F2C-853F-783D418E2BDD}" destId="{9B3A5507-6C7B-4BFB-9E9C-6AF5B31F3445}" srcOrd="2" destOrd="0" presId="urn:microsoft.com/office/officeart/2008/layout/NameandTitleOrganizationalChart"/>
    <dgm:cxn modelId="{178606BF-1F78-486C-BC89-B36D099081DD}" type="presParOf" srcId="{BAA8612B-4F05-4185-AE21-3F7BBE8171F6}" destId="{E53B10A2-0F8F-447B-AAA3-A7048B941641}" srcOrd="1" destOrd="0" presId="urn:microsoft.com/office/officeart/2008/layout/NameandTitleOrganizationalChart"/>
    <dgm:cxn modelId="{C54996AF-817E-488F-A4C1-7D845D8AECDB}" type="presParOf" srcId="{BAA8612B-4F05-4185-AE21-3F7BBE8171F6}" destId="{A8276201-DD10-4995-AF0B-39FFA150057D}" srcOrd="2" destOrd="0" presId="urn:microsoft.com/office/officeart/2008/layout/NameandTitleOrganizationalChart"/>
    <dgm:cxn modelId="{A40CA5EB-4233-4B04-996F-A78491BB8302}" type="presParOf" srcId="{5980BBDB-915D-4939-99A8-AED97C75889B}" destId="{E603B159-3001-4F6D-88D1-5879765A2047}" srcOrd="2" destOrd="0" presId="urn:microsoft.com/office/officeart/2008/layout/NameandTitleOrganizationalChart"/>
    <dgm:cxn modelId="{25E731CD-0E79-4EC0-86C9-3EFB3F9F8603}" type="presParOf" srcId="{5980BBDB-915D-4939-99A8-AED97C75889B}" destId="{1397FFA4-32F3-4604-A4B3-CB3C76B67850}" srcOrd="3" destOrd="0" presId="urn:microsoft.com/office/officeart/2008/layout/NameandTitleOrganizationalChart"/>
    <dgm:cxn modelId="{EC4675F0-ED61-4B0F-957C-6069BEC4BBED}" type="presParOf" srcId="{1397FFA4-32F3-4604-A4B3-CB3C76B67850}" destId="{FD0FD195-3917-4F29-ACBC-DB76F5404D35}" srcOrd="0" destOrd="0" presId="urn:microsoft.com/office/officeart/2008/layout/NameandTitleOrganizationalChart"/>
    <dgm:cxn modelId="{AEC1AB37-D539-4C99-9353-C6292954E3CD}" type="presParOf" srcId="{FD0FD195-3917-4F29-ACBC-DB76F5404D35}" destId="{C899C130-89A7-4C77-BBD3-F444C9ADA924}" srcOrd="0" destOrd="0" presId="urn:microsoft.com/office/officeart/2008/layout/NameandTitleOrganizationalChart"/>
    <dgm:cxn modelId="{7407ECB3-EFFE-4C41-84FB-DDCC6782D063}" type="presParOf" srcId="{FD0FD195-3917-4F29-ACBC-DB76F5404D35}" destId="{EB4F85D6-2FF4-411F-A1D9-A311B498B69C}" srcOrd="1" destOrd="0" presId="urn:microsoft.com/office/officeart/2008/layout/NameandTitleOrganizationalChart"/>
    <dgm:cxn modelId="{A36A5090-8266-4BB5-855A-86809740F1A1}" type="presParOf" srcId="{FD0FD195-3917-4F29-ACBC-DB76F5404D35}" destId="{597A182E-1C4E-43D9-8DAC-FA5E4AEB7574}" srcOrd="2" destOrd="0" presId="urn:microsoft.com/office/officeart/2008/layout/NameandTitleOrganizationalChart"/>
    <dgm:cxn modelId="{121CF518-28D3-4907-B7EB-E05B135AC0B8}" type="presParOf" srcId="{1397FFA4-32F3-4604-A4B3-CB3C76B67850}" destId="{2EAD8A38-38C7-474D-8686-1348088ACA01}" srcOrd="1" destOrd="0" presId="urn:microsoft.com/office/officeart/2008/layout/NameandTitleOrganizationalChart"/>
    <dgm:cxn modelId="{0F7E8A14-3F1D-4635-8C88-17E125848632}" type="presParOf" srcId="{1397FFA4-32F3-4604-A4B3-CB3C76B67850}" destId="{F69D6B28-4B19-46DC-90CE-2029330C0142}" srcOrd="2" destOrd="0" presId="urn:microsoft.com/office/officeart/2008/layout/NameandTitleOrganizationalChart"/>
    <dgm:cxn modelId="{F8C7790A-0500-4ECA-8EB6-912F36ECB641}" type="presParOf" srcId="{5980BBDB-915D-4939-99A8-AED97C75889B}" destId="{4407C4FD-E644-414A-811F-7E1643394F67}" srcOrd="4" destOrd="0" presId="urn:microsoft.com/office/officeart/2008/layout/NameandTitleOrganizationalChart"/>
    <dgm:cxn modelId="{CB44CD23-2ED6-4587-B46E-4D95EACDC846}" type="presParOf" srcId="{5980BBDB-915D-4939-99A8-AED97C75889B}" destId="{B29A831A-3C48-4EAA-A8B0-B3D2D0C7ED03}" srcOrd="5" destOrd="0" presId="urn:microsoft.com/office/officeart/2008/layout/NameandTitleOrganizationalChart"/>
    <dgm:cxn modelId="{1B0C8C9E-22C9-41D7-96F4-EA0377A47AE9}" type="presParOf" srcId="{B29A831A-3C48-4EAA-A8B0-B3D2D0C7ED03}" destId="{8AA76C94-BF24-49BB-8773-3716C373B999}" srcOrd="0" destOrd="0" presId="urn:microsoft.com/office/officeart/2008/layout/NameandTitleOrganizationalChart"/>
    <dgm:cxn modelId="{2DE9A400-F11C-4CBD-ADB5-3DAE58019350}" type="presParOf" srcId="{8AA76C94-BF24-49BB-8773-3716C373B999}" destId="{1B0C6CAB-4E2F-4891-B017-E80F8D18ABDB}" srcOrd="0" destOrd="0" presId="urn:microsoft.com/office/officeart/2008/layout/NameandTitleOrganizationalChart"/>
    <dgm:cxn modelId="{485C935B-1CED-4E96-92B9-89FED2B1A916}" type="presParOf" srcId="{8AA76C94-BF24-49BB-8773-3716C373B999}" destId="{205BEA4F-FF3F-4629-BB5F-7FE22CB7CA7A}" srcOrd="1" destOrd="0" presId="urn:microsoft.com/office/officeart/2008/layout/NameandTitleOrganizationalChart"/>
    <dgm:cxn modelId="{C80DF51D-92F3-4AEE-BE26-7BBDFBEE94DE}" type="presParOf" srcId="{8AA76C94-BF24-49BB-8773-3716C373B999}" destId="{5E6119AA-3F7C-4CDC-8C0C-5F51BA95DCCE}" srcOrd="2" destOrd="0" presId="urn:microsoft.com/office/officeart/2008/layout/NameandTitleOrganizationalChart"/>
    <dgm:cxn modelId="{DDB9ED99-2929-404D-B75E-33C7A1BF7BDC}" type="presParOf" srcId="{B29A831A-3C48-4EAA-A8B0-B3D2D0C7ED03}" destId="{23356972-CFC8-4737-A5F1-A7368F8A0E3D}" srcOrd="1" destOrd="0" presId="urn:microsoft.com/office/officeart/2008/layout/NameandTitleOrganizationalChart"/>
    <dgm:cxn modelId="{9B0E96E9-2351-4E97-A156-02E0303FFD5A}" type="presParOf" srcId="{B29A831A-3C48-4EAA-A8B0-B3D2D0C7ED03}" destId="{E89F75E5-695C-45B5-8997-6ABB6ABC277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7C4FD-E644-414A-811F-7E1643394F67}">
      <dsp:nvSpPr>
        <dsp:cNvPr id="0" name=""/>
        <dsp:cNvSpPr/>
      </dsp:nvSpPr>
      <dsp:spPr>
        <a:xfrm>
          <a:off x="3719415" y="612858"/>
          <a:ext cx="201859" cy="1624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200"/>
              </a:lnTo>
              <a:lnTo>
                <a:pt x="256190" y="2062200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B159-3001-4F6D-88D1-5879765A2047}">
      <dsp:nvSpPr>
        <dsp:cNvPr id="0" name=""/>
        <dsp:cNvSpPr/>
      </dsp:nvSpPr>
      <dsp:spPr>
        <a:xfrm>
          <a:off x="3801184" y="612858"/>
          <a:ext cx="91440" cy="402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960"/>
              </a:lnTo>
              <a:lnTo>
                <a:pt x="256190" y="836960"/>
              </a:lnTo>
            </a:path>
          </a:pathLst>
        </a:custGeom>
        <a:noFill/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63814-8FF0-4CDE-9B9F-8DF8CA2E3149}">
      <dsp:nvSpPr>
        <dsp:cNvPr id="0" name=""/>
        <dsp:cNvSpPr/>
      </dsp:nvSpPr>
      <dsp:spPr>
        <a:xfrm>
          <a:off x="3719415" y="612858"/>
          <a:ext cx="201859" cy="659462"/>
        </a:xfrm>
        <a:custGeom>
          <a:avLst/>
          <a:gdLst/>
          <a:ahLst/>
          <a:cxnLst/>
          <a:rect l="0" t="0" r="0" b="0"/>
          <a:pathLst>
            <a:path>
              <a:moveTo>
                <a:pt x="256190" y="0"/>
              </a:moveTo>
              <a:lnTo>
                <a:pt x="256190" y="836960"/>
              </a:lnTo>
              <a:lnTo>
                <a:pt x="0" y="836960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19102-09DD-4A0F-AA32-D9880E29711C}">
      <dsp:nvSpPr>
        <dsp:cNvPr id="0" name=""/>
        <dsp:cNvSpPr/>
      </dsp:nvSpPr>
      <dsp:spPr>
        <a:xfrm>
          <a:off x="5506770" y="3509054"/>
          <a:ext cx="201859" cy="6594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9462"/>
              </a:lnTo>
              <a:lnTo>
                <a:pt x="201859" y="659462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AE94A-5DC8-47D6-8C56-4463C8C228A1}">
      <dsp:nvSpPr>
        <dsp:cNvPr id="0" name=""/>
        <dsp:cNvSpPr/>
      </dsp:nvSpPr>
      <dsp:spPr>
        <a:xfrm>
          <a:off x="5304911" y="3509054"/>
          <a:ext cx="201859" cy="659462"/>
        </a:xfrm>
        <a:custGeom>
          <a:avLst/>
          <a:gdLst/>
          <a:ahLst/>
          <a:cxnLst/>
          <a:rect l="0" t="0" r="0" b="0"/>
          <a:pathLst>
            <a:path>
              <a:moveTo>
                <a:pt x="201859" y="0"/>
              </a:moveTo>
              <a:lnTo>
                <a:pt x="201859" y="659462"/>
              </a:lnTo>
              <a:lnTo>
                <a:pt x="0" y="659462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E9988-BA67-475E-A9D3-86A69466CFA9}">
      <dsp:nvSpPr>
        <dsp:cNvPr id="0" name=""/>
        <dsp:cNvSpPr/>
      </dsp:nvSpPr>
      <dsp:spPr>
        <a:xfrm>
          <a:off x="3921274" y="612858"/>
          <a:ext cx="1585496" cy="22843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7963"/>
              </a:lnTo>
              <a:lnTo>
                <a:pt x="2012241" y="2717963"/>
              </a:lnTo>
              <a:lnTo>
                <a:pt x="2012241" y="2899161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C97A0-ED4D-44E3-8A0C-9D8F9FB43AE6}">
      <dsp:nvSpPr>
        <dsp:cNvPr id="0" name=""/>
        <dsp:cNvSpPr/>
      </dsp:nvSpPr>
      <dsp:spPr>
        <a:xfrm>
          <a:off x="3875554" y="612858"/>
          <a:ext cx="91440" cy="22843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9161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A1971-EC67-465B-9FFF-8C595CF00AFF}">
      <dsp:nvSpPr>
        <dsp:cNvPr id="0" name=""/>
        <dsp:cNvSpPr/>
      </dsp:nvSpPr>
      <dsp:spPr>
        <a:xfrm>
          <a:off x="2335777" y="612858"/>
          <a:ext cx="1585496" cy="2284323"/>
        </a:xfrm>
        <a:custGeom>
          <a:avLst/>
          <a:gdLst/>
          <a:ahLst/>
          <a:cxnLst/>
          <a:rect l="0" t="0" r="0" b="0"/>
          <a:pathLst>
            <a:path>
              <a:moveTo>
                <a:pt x="2012241" y="0"/>
              </a:moveTo>
              <a:lnTo>
                <a:pt x="2012241" y="2717963"/>
              </a:lnTo>
              <a:lnTo>
                <a:pt x="0" y="2717963"/>
              </a:lnTo>
              <a:lnTo>
                <a:pt x="0" y="2899161"/>
              </a:lnTo>
            </a:path>
          </a:pathLst>
        </a:custGeom>
        <a:noFill/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3FBFC-9C03-47A0-A0CD-3772B262228A}">
      <dsp:nvSpPr>
        <dsp:cNvPr id="0" name=""/>
        <dsp:cNvSpPr/>
      </dsp:nvSpPr>
      <dsp:spPr>
        <a:xfrm>
          <a:off x="3330385" y="986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86342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Lic. Juan Manuel Rodriguez Santana.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Sindico municipal</a:t>
          </a:r>
        </a:p>
      </dsp:txBody>
      <dsp:txXfrm>
        <a:off x="3330385" y="986"/>
        <a:ext cx="1181778" cy="611872"/>
      </dsp:txXfrm>
    </dsp:sp>
    <dsp:sp modelId="{4F59A231-EFCA-42CF-A03D-7C823A16C910}">
      <dsp:nvSpPr>
        <dsp:cNvPr id="0" name=""/>
        <dsp:cNvSpPr/>
      </dsp:nvSpPr>
      <dsp:spPr>
        <a:xfrm>
          <a:off x="3566740" y="476886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566740" y="476886"/>
        <a:ext cx="1063600" cy="203957"/>
      </dsp:txXfrm>
    </dsp:sp>
    <dsp:sp modelId="{79479D02-3EF5-4759-9229-79A321C90817}">
      <dsp:nvSpPr>
        <dsp:cNvPr id="0" name=""/>
        <dsp:cNvSpPr/>
      </dsp:nvSpPr>
      <dsp:spPr>
        <a:xfrm>
          <a:off x="1744888" y="2897182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Juez Municipal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sp:txBody>
      <dsp:txXfrm>
        <a:off x="1744888" y="2897182"/>
        <a:ext cx="1181778" cy="611872"/>
      </dsp:txXfrm>
    </dsp:sp>
    <dsp:sp modelId="{3FDC1EC7-9C56-4A4E-AF34-8DB85F475D82}">
      <dsp:nvSpPr>
        <dsp:cNvPr id="0" name=""/>
        <dsp:cNvSpPr/>
      </dsp:nvSpPr>
      <dsp:spPr>
        <a:xfrm>
          <a:off x="1981244" y="3373082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981244" y="3373082"/>
        <a:ext cx="1063600" cy="203957"/>
      </dsp:txXfrm>
    </dsp:sp>
    <dsp:sp modelId="{887A954C-D91F-4F70-BA53-F856CE92E7B5}">
      <dsp:nvSpPr>
        <dsp:cNvPr id="0" name=""/>
        <dsp:cNvSpPr/>
      </dsp:nvSpPr>
      <dsp:spPr>
        <a:xfrm>
          <a:off x="3330385" y="2897182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Secretario de Acuerdos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sp:txBody>
      <dsp:txXfrm>
        <a:off x="3330385" y="2897182"/>
        <a:ext cx="1181778" cy="611872"/>
      </dsp:txXfrm>
    </dsp:sp>
    <dsp:sp modelId="{1AD74497-0B3B-45D7-9F0B-6D7A4DC34803}">
      <dsp:nvSpPr>
        <dsp:cNvPr id="0" name=""/>
        <dsp:cNvSpPr/>
      </dsp:nvSpPr>
      <dsp:spPr>
        <a:xfrm>
          <a:off x="3566740" y="3373082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566740" y="3373082"/>
        <a:ext cx="1063600" cy="203957"/>
      </dsp:txXfrm>
    </dsp:sp>
    <dsp:sp modelId="{94DB3E7A-D7A9-4EE1-9A76-B0E22683F445}">
      <dsp:nvSpPr>
        <dsp:cNvPr id="0" name=""/>
        <dsp:cNvSpPr/>
      </dsp:nvSpPr>
      <dsp:spPr>
        <a:xfrm>
          <a:off x="4915881" y="2897182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Actuario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Notificador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Vacante</a:t>
          </a:r>
        </a:p>
      </dsp:txBody>
      <dsp:txXfrm>
        <a:off x="4915881" y="2897182"/>
        <a:ext cx="1181778" cy="611872"/>
      </dsp:txXfrm>
    </dsp:sp>
    <dsp:sp modelId="{9971151B-6969-4C5F-9A4D-E8AC817DC008}">
      <dsp:nvSpPr>
        <dsp:cNvPr id="0" name=""/>
        <dsp:cNvSpPr/>
      </dsp:nvSpPr>
      <dsp:spPr>
        <a:xfrm>
          <a:off x="5152237" y="3373082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152237" y="3373082"/>
        <a:ext cx="1063600" cy="203957"/>
      </dsp:txXfrm>
    </dsp:sp>
    <dsp:sp modelId="{F641523D-F11E-4B10-A781-E185EBBE93B5}">
      <dsp:nvSpPr>
        <dsp:cNvPr id="0" name=""/>
        <dsp:cNvSpPr/>
      </dsp:nvSpPr>
      <dsp:spPr>
        <a:xfrm>
          <a:off x="4123133" y="3862580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itchFamily="34" charset="0"/>
              <a:ea typeface="Tahoma" pitchFamily="34" charset="0"/>
              <a:cs typeface="Tahoma" pitchFamily="34" charset="0"/>
            </a:rPr>
            <a:t>Medico Legista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itchFamily="34" charset="0"/>
              <a:ea typeface="Tahoma" pitchFamily="34" charset="0"/>
              <a:cs typeface="Tahoma" pitchFamily="34" charset="0"/>
            </a:rPr>
            <a:t>Dra. Lilia Haydee Muñoz Becerra</a:t>
          </a:r>
        </a:p>
      </dsp:txBody>
      <dsp:txXfrm>
        <a:off x="4123133" y="3862580"/>
        <a:ext cx="1181778" cy="611872"/>
      </dsp:txXfrm>
    </dsp:sp>
    <dsp:sp modelId="{C0DB1ACC-6CD4-4837-9715-438465164E8D}">
      <dsp:nvSpPr>
        <dsp:cNvPr id="0" name=""/>
        <dsp:cNvSpPr/>
      </dsp:nvSpPr>
      <dsp:spPr>
        <a:xfrm>
          <a:off x="4359489" y="4338481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4359489" y="4338481"/>
        <a:ext cx="1063600" cy="203957"/>
      </dsp:txXfrm>
    </dsp:sp>
    <dsp:sp modelId="{311C40C0-168A-4C66-92EC-F70D74AFF289}">
      <dsp:nvSpPr>
        <dsp:cNvPr id="0" name=""/>
        <dsp:cNvSpPr/>
      </dsp:nvSpPr>
      <dsp:spPr>
        <a:xfrm>
          <a:off x="5708630" y="3862580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86342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Tahoma" pitchFamily="34" charset="0"/>
              <a:ea typeface="Tahoma" pitchFamily="34" charset="0"/>
              <a:cs typeface="Tahoma" pitchFamily="34" charset="0"/>
            </a:rPr>
            <a:t>Secretaria Administrativa.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Tahoma" pitchFamily="34" charset="0"/>
              <a:ea typeface="Tahoma" pitchFamily="34" charset="0"/>
              <a:cs typeface="Tahoma" pitchFamily="34" charset="0"/>
            </a:rPr>
            <a:t>Vacante</a:t>
          </a:r>
        </a:p>
      </dsp:txBody>
      <dsp:txXfrm>
        <a:off x="5708630" y="3862580"/>
        <a:ext cx="1181778" cy="611872"/>
      </dsp:txXfrm>
    </dsp:sp>
    <dsp:sp modelId="{8755E80C-2173-43C2-8DD5-B50C68D77364}">
      <dsp:nvSpPr>
        <dsp:cNvPr id="0" name=""/>
        <dsp:cNvSpPr/>
      </dsp:nvSpPr>
      <dsp:spPr>
        <a:xfrm>
          <a:off x="5944985" y="4338481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5944985" y="4338481"/>
        <a:ext cx="1063600" cy="203957"/>
      </dsp:txXfrm>
    </dsp:sp>
    <dsp:sp modelId="{7CCF8036-C29C-4698-B616-26161ABD7215}">
      <dsp:nvSpPr>
        <dsp:cNvPr id="0" name=""/>
        <dsp:cNvSpPr/>
      </dsp:nvSpPr>
      <dsp:spPr>
        <a:xfrm>
          <a:off x="2537637" y="966384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Asesor Jurídico</a:t>
          </a:r>
        </a:p>
      </dsp:txBody>
      <dsp:txXfrm>
        <a:off x="2537637" y="966384"/>
        <a:ext cx="1181778" cy="611872"/>
      </dsp:txXfrm>
    </dsp:sp>
    <dsp:sp modelId="{861CAE9E-59EA-4CAC-8E60-6A5A32A5C25D}">
      <dsp:nvSpPr>
        <dsp:cNvPr id="0" name=""/>
        <dsp:cNvSpPr/>
      </dsp:nvSpPr>
      <dsp:spPr>
        <a:xfrm>
          <a:off x="2773992" y="1442285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3992" y="1442285"/>
        <a:ext cx="1063600" cy="203957"/>
      </dsp:txXfrm>
    </dsp:sp>
    <dsp:sp modelId="{C899C130-89A7-4C77-BBD3-F444C9ADA924}">
      <dsp:nvSpPr>
        <dsp:cNvPr id="0" name=""/>
        <dsp:cNvSpPr/>
      </dsp:nvSpPr>
      <dsp:spPr>
        <a:xfrm>
          <a:off x="3846904" y="709208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Lic. Saira Adriana Bravo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Director Juridico</a:t>
          </a:r>
        </a:p>
      </dsp:txBody>
      <dsp:txXfrm>
        <a:off x="3846904" y="709208"/>
        <a:ext cx="1181778" cy="611872"/>
      </dsp:txXfrm>
    </dsp:sp>
    <dsp:sp modelId="{EB4F85D6-2FF4-411F-A1D9-A311B498B69C}">
      <dsp:nvSpPr>
        <dsp:cNvPr id="0" name=""/>
        <dsp:cNvSpPr/>
      </dsp:nvSpPr>
      <dsp:spPr>
        <a:xfrm>
          <a:off x="4359489" y="1442285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359489" y="1442285"/>
        <a:ext cx="1063600" cy="203957"/>
      </dsp:txXfrm>
    </dsp:sp>
    <dsp:sp modelId="{1B0C6CAB-4E2F-4891-B017-E80F8D18ABDB}">
      <dsp:nvSpPr>
        <dsp:cNvPr id="0" name=""/>
        <dsp:cNvSpPr/>
      </dsp:nvSpPr>
      <dsp:spPr>
        <a:xfrm>
          <a:off x="2537637" y="1931783"/>
          <a:ext cx="1181778" cy="6118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6342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</a:t>
          </a:r>
          <a:r>
            <a:rPr lang="es-MX" sz="7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. Alma Yudit Bernal Spiller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b="1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Secretaria Administrativa</a:t>
          </a:r>
        </a:p>
      </dsp:txBody>
      <dsp:txXfrm>
        <a:off x="2537637" y="1931783"/>
        <a:ext cx="1181778" cy="611872"/>
      </dsp:txXfrm>
    </dsp:sp>
    <dsp:sp modelId="{205BEA4F-FF3F-4629-BB5F-7FE22CB7CA7A}">
      <dsp:nvSpPr>
        <dsp:cNvPr id="0" name=""/>
        <dsp:cNvSpPr/>
      </dsp:nvSpPr>
      <dsp:spPr>
        <a:xfrm>
          <a:off x="2773992" y="2407684"/>
          <a:ext cx="1063600" cy="203957"/>
        </a:xfrm>
        <a:prstGeom prst="rect">
          <a:avLst/>
        </a:prstGeom>
        <a:solidFill>
          <a:schemeClr val="accent4">
            <a:alpha val="90000"/>
          </a:schemeClr>
        </a:solidFill>
        <a:ln w="25400" cap="flat" cmpd="sng" algn="ctr">
          <a:solidFill>
            <a:schemeClr val="accent4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>
            <a:solidFill>
              <a:sysClr val="windowText" lastClr="000000"/>
            </a:solidFill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773992" y="2407684"/>
        <a:ext cx="1063600" cy="203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2274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Compu01</cp:lastModifiedBy>
  <cp:revision>27</cp:revision>
  <cp:lastPrinted>2020-11-25T20:01:00Z</cp:lastPrinted>
  <dcterms:created xsi:type="dcterms:W3CDTF">2021-10-08T16:28:00Z</dcterms:created>
  <dcterms:modified xsi:type="dcterms:W3CDTF">2021-10-11T18:36:00Z</dcterms:modified>
</cp:coreProperties>
</file>